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3C0434" w:rsidRDefault="00715799">
      <w:pPr>
        <w:pStyle w:val="NormalWeb"/>
        <w:jc w:val="center"/>
        <w:rPr>
          <w:rFonts w:asciiTheme="minorHAnsi" w:hAnsiTheme="minorHAnsi"/>
          <w:b/>
          <w:bCs/>
          <w:sz w:val="22"/>
          <w:szCs w:val="22"/>
        </w:rPr>
      </w:pPr>
      <w:bookmarkStart w:id="0" w:name="_Ref166487494"/>
      <w:bookmarkStart w:id="1" w:name="_Hlk174007765"/>
      <w:bookmarkEnd w:id="0"/>
      <w:r w:rsidRPr="003C0434">
        <w:rPr>
          <w:rFonts w:asciiTheme="minorHAnsi" w:hAnsiTheme="minorHAnsi" w:cs="Calibri"/>
          <w:noProof/>
          <w:sz w:val="22"/>
          <w:szCs w:val="22"/>
          <w:lang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SKELBIAMOS APKLAUSOS SĄLYGOS</w:t>
      </w:r>
    </w:p>
    <w:p w14:paraId="505F280B" w14:textId="2DC154B0" w:rsidR="00EE2BFE" w:rsidRPr="003C0434" w:rsidRDefault="00ED1646" w:rsidP="00304C4F">
      <w:pPr>
        <w:jc w:val="center"/>
        <w:rPr>
          <w:rFonts w:eastAsia="Times New Roman"/>
          <w:b/>
          <w:bCs/>
          <w:iCs/>
        </w:rPr>
      </w:pPr>
      <w:r w:rsidRPr="003C0434">
        <w:rPr>
          <w:rFonts w:eastAsia="Times New Roman"/>
          <w:b/>
          <w:bCs/>
          <w:iCs/>
        </w:rPr>
        <w:t>ADS-B SIŲSTUV</w:t>
      </w:r>
      <w:r w:rsidR="00C3507D">
        <w:rPr>
          <w:rFonts w:eastAsia="Times New Roman"/>
          <w:b/>
          <w:bCs/>
          <w:iCs/>
        </w:rPr>
        <w:t>Ų</w:t>
      </w:r>
      <w:r w:rsidRPr="003C0434">
        <w:rPr>
          <w:rFonts w:eastAsia="Times New Roman"/>
          <w:b/>
          <w:bCs/>
          <w:iCs/>
        </w:rPr>
        <w:t xml:space="preserve"> AUTOTRANSPORTO PRIEMONEI PIRKIMAS</w:t>
      </w:r>
    </w:p>
    <w:p w14:paraId="6D900908"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1. BENDROSIOS NUOSTATOS</w:t>
      </w:r>
    </w:p>
    <w:p w14:paraId="7B1C393A" w14:textId="77777777" w:rsidR="00BE2657"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sz w:val="22"/>
          <w:szCs w:val="22"/>
        </w:rPr>
        <w:t xml:space="preserve">1.1. Šis mažos vertės viešasis pirkimas (toliau - pirkimas) vykdomas skelbiamos apklausos būdu, naudojantis Centrinės viešųjų pirkimų informacinės sistemos (toliau - CVP IS) priemonėmis. Pirkimas atliekamas, vadovaujantis Lietuvos Respublikos </w:t>
      </w:r>
      <w:r w:rsidR="004B58AD" w:rsidRPr="003C0434">
        <w:rPr>
          <w:rFonts w:asciiTheme="minorHAnsi" w:hAnsiTheme="minorHAnsi"/>
          <w:sz w:val="22"/>
          <w:szCs w:val="22"/>
        </w:rPr>
        <w:t>pirkimų, atliekamų vandentvarkos, energetikos, transporto ar pašto paslaugų srities perkančiųjų subjektų</w:t>
      </w:r>
      <w:r w:rsidRPr="003C0434">
        <w:rPr>
          <w:rFonts w:asciiTheme="minorHAnsi" w:hAnsiTheme="minorHAnsi"/>
          <w:sz w:val="22"/>
          <w:szCs w:val="22"/>
        </w:rPr>
        <w:t xml:space="preserve"> įstatymu (toliau – PĮ), </w:t>
      </w:r>
      <w:r w:rsidR="00D459A2" w:rsidRPr="003C0434">
        <w:rPr>
          <w:rFonts w:asciiTheme="minorHAnsi" w:hAnsiTheme="minorHAnsi"/>
          <w:sz w:val="22"/>
          <w:szCs w:val="22"/>
        </w:rPr>
        <w:t>Akcinės bendrovės</w:t>
      </w:r>
      <w:r w:rsidR="00B11A02" w:rsidRPr="003C0434">
        <w:rPr>
          <w:rFonts w:asciiTheme="minorHAnsi" w:hAnsiTheme="minorHAnsi"/>
          <w:sz w:val="22"/>
          <w:szCs w:val="22"/>
        </w:rPr>
        <w:t xml:space="preserve"> „Oro navigacija“ generalinio direktoriaus 20</w:t>
      </w:r>
      <w:r w:rsidR="00C434B2" w:rsidRPr="003C0434">
        <w:rPr>
          <w:rFonts w:asciiTheme="minorHAnsi" w:hAnsiTheme="minorHAnsi"/>
          <w:sz w:val="22"/>
          <w:szCs w:val="22"/>
        </w:rPr>
        <w:t>24</w:t>
      </w:r>
      <w:r w:rsidR="00B11A02" w:rsidRPr="003C0434">
        <w:rPr>
          <w:rFonts w:asciiTheme="minorHAnsi" w:hAnsiTheme="minorHAnsi"/>
          <w:sz w:val="22"/>
          <w:szCs w:val="22"/>
        </w:rPr>
        <w:t xml:space="preserve"> m. </w:t>
      </w:r>
      <w:r w:rsidR="00C434B2" w:rsidRPr="003C0434">
        <w:rPr>
          <w:rFonts w:asciiTheme="minorHAnsi" w:hAnsiTheme="minorHAnsi"/>
          <w:sz w:val="22"/>
          <w:szCs w:val="22"/>
        </w:rPr>
        <w:t>gegužės</w:t>
      </w:r>
      <w:r w:rsidR="00B11A02" w:rsidRPr="003C0434">
        <w:rPr>
          <w:rFonts w:asciiTheme="minorHAnsi" w:hAnsiTheme="minorHAnsi"/>
          <w:sz w:val="22"/>
          <w:szCs w:val="22"/>
        </w:rPr>
        <w:t xml:space="preserve"> </w:t>
      </w:r>
      <w:r w:rsidR="00C434B2" w:rsidRPr="003C0434">
        <w:rPr>
          <w:rFonts w:asciiTheme="minorHAnsi" w:hAnsiTheme="minorHAnsi"/>
          <w:sz w:val="22"/>
          <w:szCs w:val="22"/>
        </w:rPr>
        <w:t>25</w:t>
      </w:r>
      <w:r w:rsidR="00B11A02" w:rsidRPr="003C0434">
        <w:rPr>
          <w:rFonts w:asciiTheme="minorHAnsi" w:hAnsiTheme="minorHAnsi"/>
          <w:sz w:val="22"/>
          <w:szCs w:val="22"/>
        </w:rPr>
        <w:t xml:space="preserve"> d., įsakymu Nr. V-</w:t>
      </w:r>
      <w:r w:rsidR="00C434B2" w:rsidRPr="003C0434">
        <w:rPr>
          <w:rFonts w:asciiTheme="minorHAnsi" w:hAnsiTheme="minorHAnsi"/>
          <w:sz w:val="22"/>
          <w:szCs w:val="22"/>
        </w:rPr>
        <w:t>88</w:t>
      </w:r>
      <w:r w:rsidR="00B11A02" w:rsidRPr="003C0434">
        <w:rPr>
          <w:rFonts w:asciiTheme="minorHAnsi" w:hAnsiTheme="minorHAnsi"/>
          <w:sz w:val="22"/>
          <w:szCs w:val="22"/>
        </w:rPr>
        <w:t xml:space="preserve"> patvirtintomis mažos vertės pirkimų taisyklėmis </w:t>
      </w:r>
      <w:r w:rsidRPr="003C0434">
        <w:rPr>
          <w:rFonts w:asciiTheme="minorHAnsi" w:hAnsiTheme="minorHAnsi"/>
          <w:sz w:val="22"/>
          <w:szCs w:val="22"/>
        </w:rPr>
        <w:t xml:space="preserve">(toliau – Aprašas), Lietuvos Respublikos civiliniu kodeksu, kitais viešuosius pirkimus </w:t>
      </w:r>
      <w:r w:rsidRPr="003C0434">
        <w:rPr>
          <w:rFonts w:asciiTheme="minorHAnsi" w:hAnsiTheme="minorHAnsi"/>
          <w:color w:val="000000" w:themeColor="text1"/>
          <w:sz w:val="22"/>
          <w:szCs w:val="22"/>
        </w:rPr>
        <w:t xml:space="preserve">reglamentuojančiais teisės aktais bei pirkimo dokumentais, kuriuos sudaro skelbimas apie pirkimą (toliau – Skelbimas), apklausos sąlygos (toliau – Sąlygos) ir Sąlygų priedai: </w:t>
      </w:r>
    </w:p>
    <w:p w14:paraId="5F68F2A6" w14:textId="77777777" w:rsidR="00BE2657" w:rsidRPr="003C0434" w:rsidRDefault="001A175C"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 xml:space="preserve">Nr. 1 „Pasiūlymo forma“ (toliau – Pasiūlymo forma), </w:t>
      </w:r>
    </w:p>
    <w:p w14:paraId="670A7FD4" w14:textId="77777777" w:rsidR="00BE2657" w:rsidRPr="003C0434" w:rsidRDefault="001A175C"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 xml:space="preserve">Nr. 2 </w:t>
      </w:r>
      <w:bookmarkStart w:id="2" w:name="_Hlk174422131"/>
      <w:r w:rsidRPr="003C0434">
        <w:rPr>
          <w:rFonts w:asciiTheme="minorHAnsi" w:hAnsiTheme="minorHAnsi"/>
          <w:color w:val="000000" w:themeColor="text1"/>
          <w:sz w:val="22"/>
          <w:szCs w:val="22"/>
        </w:rPr>
        <w:t>„</w:t>
      </w:r>
      <w:bookmarkEnd w:id="2"/>
      <w:r w:rsidRPr="003C0434">
        <w:rPr>
          <w:rFonts w:asciiTheme="minorHAnsi" w:hAnsiTheme="minorHAnsi"/>
          <w:color w:val="000000" w:themeColor="text1"/>
          <w:sz w:val="22"/>
          <w:szCs w:val="22"/>
        </w:rPr>
        <w:t>Techninė specifikacija“ (toliau – Techninė specifikacija)</w:t>
      </w:r>
      <w:r w:rsidR="006C2A00" w:rsidRPr="003C0434">
        <w:rPr>
          <w:rFonts w:asciiTheme="minorHAnsi" w:hAnsiTheme="minorHAnsi"/>
          <w:color w:val="000000" w:themeColor="text1"/>
          <w:sz w:val="22"/>
          <w:szCs w:val="22"/>
        </w:rPr>
        <w:t>,</w:t>
      </w:r>
      <w:r w:rsidR="00860B56" w:rsidRPr="003C0434">
        <w:rPr>
          <w:rFonts w:asciiTheme="minorHAnsi" w:hAnsiTheme="minorHAnsi"/>
          <w:color w:val="000000" w:themeColor="text1"/>
          <w:sz w:val="22"/>
          <w:szCs w:val="22"/>
        </w:rPr>
        <w:t xml:space="preserve"> </w:t>
      </w:r>
    </w:p>
    <w:p w14:paraId="58608D96" w14:textId="77777777" w:rsidR="00BE2657" w:rsidRPr="003C0434" w:rsidRDefault="00860B56"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Nr. 3. „Pa</w:t>
      </w:r>
      <w:r w:rsidR="00BE2657" w:rsidRPr="003C0434">
        <w:rPr>
          <w:rFonts w:asciiTheme="minorHAnsi" w:hAnsiTheme="minorHAnsi"/>
          <w:color w:val="000000" w:themeColor="text1"/>
          <w:sz w:val="22"/>
          <w:szCs w:val="22"/>
        </w:rPr>
        <w:t>g</w:t>
      </w:r>
      <w:r w:rsidRPr="003C0434">
        <w:rPr>
          <w:rFonts w:asciiTheme="minorHAnsi" w:hAnsiTheme="minorHAnsi"/>
          <w:color w:val="000000" w:themeColor="text1"/>
          <w:sz w:val="22"/>
          <w:szCs w:val="22"/>
        </w:rPr>
        <w:t>rindinės Sutarties sąlygos“</w:t>
      </w:r>
      <w:r w:rsidR="00C434B2" w:rsidRPr="003C0434">
        <w:rPr>
          <w:rFonts w:asciiTheme="minorHAnsi" w:hAnsiTheme="minorHAnsi"/>
          <w:color w:val="000000" w:themeColor="text1"/>
          <w:sz w:val="22"/>
          <w:szCs w:val="22"/>
        </w:rPr>
        <w:t>,</w:t>
      </w:r>
      <w:r w:rsidR="006C2A00" w:rsidRPr="003C0434">
        <w:rPr>
          <w:rFonts w:asciiTheme="minorHAnsi" w:hAnsiTheme="minorHAnsi"/>
          <w:color w:val="000000" w:themeColor="text1"/>
          <w:sz w:val="22"/>
          <w:szCs w:val="22"/>
        </w:rPr>
        <w:t xml:space="preserve"> </w:t>
      </w:r>
    </w:p>
    <w:p w14:paraId="0C8CE68B" w14:textId="77777777" w:rsidR="00BE2657" w:rsidRPr="003C0434" w:rsidRDefault="00A146BE"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Nr.</w:t>
      </w:r>
      <w:r w:rsidR="00860B56" w:rsidRPr="003C0434">
        <w:rPr>
          <w:rFonts w:asciiTheme="minorHAnsi" w:hAnsiTheme="minorHAnsi"/>
          <w:color w:val="000000" w:themeColor="text1"/>
          <w:sz w:val="22"/>
          <w:szCs w:val="22"/>
        </w:rPr>
        <w:t xml:space="preserve"> 4</w:t>
      </w:r>
      <w:r w:rsidRPr="003C0434">
        <w:rPr>
          <w:rFonts w:asciiTheme="minorHAnsi" w:hAnsiTheme="minorHAnsi"/>
          <w:color w:val="000000" w:themeColor="text1"/>
          <w:sz w:val="22"/>
          <w:szCs w:val="22"/>
        </w:rPr>
        <w:t xml:space="preserve"> ,,Antikorupcinės politikos aprašas“</w:t>
      </w:r>
      <w:r w:rsidR="00C434B2" w:rsidRPr="003C0434">
        <w:rPr>
          <w:rFonts w:asciiTheme="minorHAnsi" w:hAnsiTheme="minorHAnsi"/>
          <w:color w:val="000000" w:themeColor="text1"/>
          <w:sz w:val="22"/>
          <w:szCs w:val="22"/>
        </w:rPr>
        <w:t>,</w:t>
      </w:r>
    </w:p>
    <w:p w14:paraId="4106D675" w14:textId="242A834C" w:rsidR="00BE2657" w:rsidRPr="003C0434" w:rsidRDefault="002F2F38"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 xml:space="preserve">Nr. </w:t>
      </w:r>
      <w:r w:rsidR="00860B56" w:rsidRPr="003C0434">
        <w:rPr>
          <w:rFonts w:asciiTheme="minorHAnsi" w:hAnsiTheme="minorHAnsi"/>
          <w:color w:val="000000" w:themeColor="text1"/>
          <w:sz w:val="22"/>
          <w:szCs w:val="22"/>
        </w:rPr>
        <w:t>5</w:t>
      </w:r>
      <w:r w:rsidR="00382D54" w:rsidRPr="003C0434">
        <w:rPr>
          <w:rFonts w:asciiTheme="minorHAnsi" w:hAnsiTheme="minorHAnsi"/>
          <w:color w:val="000000" w:themeColor="text1"/>
          <w:sz w:val="22"/>
          <w:szCs w:val="22"/>
        </w:rPr>
        <w:t xml:space="preserve"> „Veik</w:t>
      </w:r>
      <w:r w:rsidR="004A40D5" w:rsidRPr="003C0434">
        <w:rPr>
          <w:rFonts w:asciiTheme="minorHAnsi" w:hAnsiTheme="minorHAnsi"/>
          <w:color w:val="000000" w:themeColor="text1"/>
          <w:sz w:val="22"/>
          <w:szCs w:val="22"/>
        </w:rPr>
        <w:t>l</w:t>
      </w:r>
      <w:r w:rsidR="00382D54" w:rsidRPr="003C0434">
        <w:rPr>
          <w:rFonts w:asciiTheme="minorHAnsi" w:hAnsiTheme="minorHAnsi"/>
          <w:color w:val="000000" w:themeColor="text1"/>
          <w:sz w:val="22"/>
          <w:szCs w:val="22"/>
        </w:rPr>
        <w:t>os partnerių elgesio kodeksas“</w:t>
      </w:r>
      <w:r w:rsidR="00C434B2" w:rsidRPr="003C0434">
        <w:rPr>
          <w:rFonts w:asciiTheme="minorHAnsi" w:hAnsiTheme="minorHAnsi"/>
          <w:color w:val="000000" w:themeColor="text1"/>
          <w:sz w:val="22"/>
          <w:szCs w:val="22"/>
        </w:rPr>
        <w:t xml:space="preserve">, </w:t>
      </w:r>
    </w:p>
    <w:p w14:paraId="6388895E" w14:textId="1C0C8CAA" w:rsidR="006A56E7" w:rsidRPr="003C0434" w:rsidRDefault="008B715E" w:rsidP="006C2299">
      <w:pPr>
        <w:pStyle w:val="NormalWeb"/>
        <w:spacing w:before="0" w:beforeAutospacing="0" w:after="0" w:afterAutospacing="0"/>
        <w:ind w:firstLine="482"/>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 xml:space="preserve">Nr. </w:t>
      </w:r>
      <w:r w:rsidR="00281512" w:rsidRPr="003C0434">
        <w:rPr>
          <w:rFonts w:asciiTheme="minorHAnsi" w:hAnsiTheme="minorHAnsi"/>
          <w:color w:val="000000" w:themeColor="text1"/>
          <w:sz w:val="22"/>
          <w:szCs w:val="22"/>
        </w:rPr>
        <w:t>6</w:t>
      </w:r>
      <w:r w:rsidRPr="003C0434">
        <w:rPr>
          <w:rFonts w:asciiTheme="minorHAnsi" w:hAnsiTheme="minorHAnsi"/>
          <w:color w:val="000000" w:themeColor="text1"/>
          <w:sz w:val="22"/>
          <w:szCs w:val="22"/>
        </w:rPr>
        <w:t xml:space="preserve">. Klausimynas </w:t>
      </w:r>
      <w:r w:rsidR="00665A5B" w:rsidRPr="003C0434">
        <w:rPr>
          <w:rFonts w:asciiTheme="minorHAnsi" w:hAnsiTheme="minorHAnsi"/>
          <w:color w:val="000000" w:themeColor="text1"/>
          <w:sz w:val="22"/>
          <w:szCs w:val="22"/>
        </w:rPr>
        <w:t>„</w:t>
      </w:r>
      <w:r w:rsidRPr="003C0434">
        <w:rPr>
          <w:rFonts w:asciiTheme="minorHAnsi" w:hAnsiTheme="minorHAnsi"/>
          <w:color w:val="000000" w:themeColor="text1"/>
          <w:sz w:val="22"/>
          <w:szCs w:val="22"/>
        </w:rPr>
        <w:t>Pažink savo veiklos partner</w:t>
      </w:r>
      <w:r w:rsidR="00665A5B" w:rsidRPr="003C0434">
        <w:rPr>
          <w:rFonts w:asciiTheme="minorHAnsi" w:hAnsiTheme="minorHAnsi"/>
          <w:color w:val="000000" w:themeColor="text1"/>
          <w:sz w:val="22"/>
          <w:szCs w:val="22"/>
        </w:rPr>
        <w:t>į“</w:t>
      </w:r>
    </w:p>
    <w:p w14:paraId="49B76C58" w14:textId="2270FC37" w:rsidR="00EE2BFE"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bei pirkimo dokumentų paaiškinimai (patikslinimai). Vartojamos sąvokos apibrėžtos 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335188A1"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1.2. Pirkimo dokumentai skelbiami CVP</w:t>
      </w:r>
      <w:r w:rsidR="00ED0B5B" w:rsidRPr="003C0434">
        <w:rPr>
          <w:rFonts w:asciiTheme="minorHAnsi" w:hAnsiTheme="minorHAnsi"/>
          <w:sz w:val="22"/>
          <w:szCs w:val="22"/>
        </w:rPr>
        <w:t xml:space="preserve"> IS. Perkančiojo subjekto</w:t>
      </w:r>
      <w:r w:rsidRPr="003C0434">
        <w:rPr>
          <w:rFonts w:asciiTheme="minorHAnsi" w:hAnsiTheme="minorHAnsi"/>
          <w:sz w:val="22"/>
          <w:szCs w:val="22"/>
        </w:rPr>
        <w:t xml:space="preserve"> ir tiekėjo bendravimas ir keitimasis informacija vyksta naudojantis CVP IS priemonėmis. Elektroninėmis priemonėmis pasiūlymus gali teikti tik tie tiekėjai, kurie yra registruoti CVP IS, adresu </w:t>
      </w:r>
      <w:hyperlink r:id="rId7" w:history="1">
        <w:r w:rsidRPr="003C0434">
          <w:rPr>
            <w:rStyle w:val="Hyperlink"/>
            <w:rFonts w:asciiTheme="minorHAnsi" w:hAnsiTheme="minorHAnsi"/>
            <w:sz w:val="22"/>
            <w:szCs w:val="22"/>
          </w:rPr>
          <w:t>https://pirkimai.eviesiejipirkimai.lt</w:t>
        </w:r>
      </w:hyperlink>
      <w:r w:rsidRPr="003C0434">
        <w:rPr>
          <w:rFonts w:asciiTheme="minorHAnsi" w:hAnsiTheme="minorHAnsi"/>
          <w:sz w:val="22"/>
          <w:szCs w:val="22"/>
        </w:rPr>
        <w:t xml:space="preserve">. </w:t>
      </w:r>
    </w:p>
    <w:p w14:paraId="324955C4"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1.3. Pirkimas atliekamas laikantis lygiateisiškumo, nediskriminavimo, abipusio pripažinimo, proporcingumo ir skaidrumo principų bei konfidencialumo ir nešališkumo reikalavimų.</w:t>
      </w:r>
    </w:p>
    <w:p w14:paraId="47E52D08" w14:textId="5F8D57D4"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1.</w:t>
      </w:r>
      <w:r w:rsidR="00C5332B" w:rsidRPr="003C0434">
        <w:rPr>
          <w:rFonts w:asciiTheme="minorHAnsi" w:hAnsiTheme="minorHAnsi"/>
          <w:sz w:val="22"/>
          <w:szCs w:val="22"/>
        </w:rPr>
        <w:t>4</w:t>
      </w:r>
      <w:r w:rsidRPr="003C0434">
        <w:rPr>
          <w:rFonts w:asciiTheme="minorHAnsi" w:hAnsiTheme="minorHAnsi"/>
          <w:sz w:val="22"/>
          <w:szCs w:val="22"/>
        </w:rPr>
        <w:t>.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3DFD5D5B" w14:textId="4108029C" w:rsidR="00EE2BFE" w:rsidRPr="003C0434" w:rsidRDefault="00ED0B5B" w:rsidP="00924EC0">
      <w:pPr>
        <w:pStyle w:val="NormalWeb"/>
        <w:ind w:firstLine="480"/>
        <w:jc w:val="both"/>
        <w:rPr>
          <w:rFonts w:asciiTheme="minorHAnsi" w:hAnsiTheme="minorHAnsi"/>
          <w:sz w:val="22"/>
          <w:szCs w:val="22"/>
        </w:rPr>
      </w:pPr>
      <w:r w:rsidRPr="003C0434">
        <w:rPr>
          <w:rFonts w:asciiTheme="minorHAnsi" w:hAnsiTheme="minorHAnsi"/>
          <w:sz w:val="22"/>
          <w:szCs w:val="22"/>
        </w:rPr>
        <w:t>1.</w:t>
      </w:r>
      <w:r w:rsidR="00C5332B" w:rsidRPr="003C0434">
        <w:rPr>
          <w:rFonts w:asciiTheme="minorHAnsi" w:hAnsiTheme="minorHAnsi"/>
          <w:sz w:val="22"/>
          <w:szCs w:val="22"/>
        </w:rPr>
        <w:t>5</w:t>
      </w:r>
      <w:r w:rsidRPr="003C0434">
        <w:rPr>
          <w:rFonts w:asciiTheme="minorHAnsi" w:hAnsiTheme="minorHAnsi"/>
          <w:sz w:val="22"/>
          <w:szCs w:val="22"/>
        </w:rPr>
        <w:t>. Perkančiojo subjekto</w:t>
      </w:r>
      <w:r w:rsidR="00A146BE" w:rsidRPr="003C0434">
        <w:rPr>
          <w:rFonts w:asciiTheme="minorHAnsi" w:hAnsiTheme="minorHAnsi"/>
          <w:sz w:val="22"/>
          <w:szCs w:val="22"/>
        </w:rPr>
        <w:t xml:space="preserve"> atstovas, įgaliotas palaikyti ryšį su tiekėjais: </w:t>
      </w:r>
      <w:r w:rsidR="00C5332B" w:rsidRPr="003C0434">
        <w:rPr>
          <w:rFonts w:asciiTheme="minorHAnsi" w:hAnsiTheme="minorHAnsi"/>
          <w:sz w:val="22"/>
          <w:szCs w:val="22"/>
        </w:rPr>
        <w:t xml:space="preserve">pirkimo organizatorė Aušra Banaitė, +370 627 33008, el. p. </w:t>
      </w:r>
      <w:hyperlink r:id="rId8" w:history="1">
        <w:r w:rsidR="00C5332B" w:rsidRPr="003C0434">
          <w:rPr>
            <w:rStyle w:val="Hyperlink"/>
            <w:rFonts w:asciiTheme="minorHAnsi" w:hAnsiTheme="minorHAnsi"/>
            <w:sz w:val="22"/>
            <w:szCs w:val="22"/>
          </w:rPr>
          <w:t>banaite.a@ans.lt</w:t>
        </w:r>
      </w:hyperlink>
      <w:r w:rsidR="00C5332B" w:rsidRPr="003C0434">
        <w:rPr>
          <w:rFonts w:asciiTheme="minorHAnsi" w:hAnsiTheme="minorHAnsi"/>
          <w:sz w:val="22"/>
          <w:szCs w:val="22"/>
        </w:rPr>
        <w:t>.</w:t>
      </w:r>
    </w:p>
    <w:p w14:paraId="3BF3308B" w14:textId="65A8E9D2" w:rsidR="00EE2BFE" w:rsidRPr="003C0434" w:rsidRDefault="002F2F38">
      <w:pPr>
        <w:pStyle w:val="NormalWeb"/>
        <w:jc w:val="center"/>
        <w:rPr>
          <w:rFonts w:asciiTheme="minorHAnsi" w:hAnsiTheme="minorHAnsi"/>
          <w:b/>
          <w:bCs/>
          <w:sz w:val="22"/>
          <w:szCs w:val="22"/>
        </w:rPr>
      </w:pPr>
      <w:r w:rsidRPr="003C0434">
        <w:rPr>
          <w:rFonts w:asciiTheme="minorHAnsi" w:hAnsiTheme="minorHAnsi"/>
          <w:b/>
          <w:bCs/>
          <w:sz w:val="22"/>
          <w:szCs w:val="22"/>
        </w:rPr>
        <w:lastRenderedPageBreak/>
        <w:t>2. INFORMACIJA APIE PERKANTĮJĮ SUBJEKT</w:t>
      </w:r>
      <w:r w:rsidR="001A175C" w:rsidRPr="003C0434">
        <w:rPr>
          <w:rFonts w:asciiTheme="minorHAnsi" w:hAnsiTheme="minorHAnsi"/>
          <w:b/>
          <w:bCs/>
          <w:sz w:val="22"/>
          <w:szCs w:val="22"/>
        </w:rPr>
        <w:t>Ą IR PIRKIMO OBJEKTĄ</w:t>
      </w:r>
    </w:p>
    <w:p w14:paraId="7B9A1F15" w14:textId="0C18FE4A" w:rsidR="00EE2BFE" w:rsidRPr="003C0434" w:rsidRDefault="001A175C">
      <w:pPr>
        <w:pStyle w:val="NormalWeb"/>
        <w:ind w:firstLine="480"/>
        <w:jc w:val="both"/>
        <w:rPr>
          <w:rFonts w:asciiTheme="minorHAnsi" w:hAnsiTheme="minorHAnsi"/>
          <w:b/>
          <w:sz w:val="22"/>
          <w:szCs w:val="22"/>
        </w:rPr>
      </w:pPr>
      <w:r w:rsidRPr="003C0434">
        <w:rPr>
          <w:rFonts w:asciiTheme="minorHAnsi" w:hAnsiTheme="minorHAnsi"/>
          <w:sz w:val="22"/>
          <w:szCs w:val="22"/>
        </w:rPr>
        <w:t xml:space="preserve">2.1. </w:t>
      </w:r>
      <w:r w:rsidR="0053772A" w:rsidRPr="003C0434">
        <w:rPr>
          <w:rFonts w:asciiTheme="minorHAnsi" w:hAnsiTheme="minorHAnsi"/>
          <w:sz w:val="22"/>
          <w:szCs w:val="22"/>
        </w:rPr>
        <w:t>Akcinė bendrovė</w:t>
      </w:r>
      <w:r w:rsidR="006C2A00" w:rsidRPr="003C0434">
        <w:rPr>
          <w:rFonts w:asciiTheme="minorHAnsi" w:hAnsiTheme="minorHAnsi"/>
          <w:sz w:val="22"/>
          <w:szCs w:val="22"/>
        </w:rPr>
        <w:t xml:space="preserve"> „Oro navigacija, įmonės kodas </w:t>
      </w:r>
      <w:r w:rsidR="006C2A00" w:rsidRPr="003C0434">
        <w:rPr>
          <w:rFonts w:asciiTheme="minorHAnsi" w:eastAsia="Calibri" w:hAnsiTheme="minorHAnsi"/>
          <w:bCs/>
          <w:sz w:val="22"/>
          <w:szCs w:val="22"/>
        </w:rPr>
        <w:t xml:space="preserve">210060460, </w:t>
      </w:r>
      <w:r w:rsidR="006C2A00" w:rsidRPr="003C0434">
        <w:rPr>
          <w:rFonts w:asciiTheme="minorHAnsi" w:hAnsiTheme="minorHAnsi"/>
          <w:sz w:val="22"/>
          <w:szCs w:val="22"/>
        </w:rPr>
        <w:t xml:space="preserve">adresas </w:t>
      </w:r>
      <w:r w:rsidR="00B23B60" w:rsidRPr="003C0434">
        <w:rPr>
          <w:rFonts w:asciiTheme="minorHAnsi" w:eastAsia="Calibri" w:hAnsiTheme="minorHAnsi"/>
          <w:bCs/>
          <w:sz w:val="22"/>
          <w:szCs w:val="22"/>
        </w:rPr>
        <w:t>Balio Karvelio 25, LT-02184</w:t>
      </w:r>
      <w:r w:rsidR="006C2A00" w:rsidRPr="003C0434">
        <w:rPr>
          <w:rFonts w:asciiTheme="minorHAnsi" w:eastAsia="Calibri" w:hAnsiTheme="minorHAnsi"/>
          <w:bCs/>
          <w:sz w:val="22"/>
          <w:szCs w:val="22"/>
        </w:rPr>
        <w:t xml:space="preserve"> Vilnius, </w:t>
      </w:r>
      <w:r w:rsidR="006C2A00" w:rsidRPr="003C0434">
        <w:rPr>
          <w:rFonts w:asciiTheme="minorHAnsi" w:hAnsiTheme="minorHAnsi"/>
          <w:sz w:val="22"/>
          <w:szCs w:val="22"/>
        </w:rPr>
        <w:t xml:space="preserve">Lietuva </w:t>
      </w:r>
      <w:r w:rsidRPr="003C0434">
        <w:rPr>
          <w:rFonts w:asciiTheme="minorHAnsi" w:hAnsiTheme="minorHAnsi"/>
          <w:sz w:val="22"/>
          <w:szCs w:val="22"/>
        </w:rPr>
        <w:t>(toliau – pe</w:t>
      </w:r>
      <w:r w:rsidR="00B23B60" w:rsidRPr="003C0434">
        <w:rPr>
          <w:rFonts w:asciiTheme="minorHAnsi" w:hAnsiTheme="minorHAnsi"/>
          <w:sz w:val="22"/>
          <w:szCs w:val="22"/>
        </w:rPr>
        <w:t>rkantysis subjektas</w:t>
      </w:r>
      <w:r w:rsidRPr="003C0434">
        <w:rPr>
          <w:rFonts w:asciiTheme="minorHAnsi" w:hAnsiTheme="minorHAnsi"/>
          <w:sz w:val="22"/>
          <w:szCs w:val="22"/>
        </w:rPr>
        <w:t xml:space="preserve">) atlieka pirkimą ir numato įsigyti </w:t>
      </w:r>
      <w:r w:rsidR="003F713D" w:rsidRPr="003C0434">
        <w:rPr>
          <w:rFonts w:asciiTheme="minorHAnsi" w:eastAsia="Times New Roman" w:hAnsiTheme="minorHAnsi" w:cstheme="minorHAnsi"/>
          <w:bCs/>
          <w:sz w:val="22"/>
          <w:szCs w:val="22"/>
        </w:rPr>
        <w:t>transporto</w:t>
      </w:r>
      <w:r w:rsidR="003F713D" w:rsidRPr="003C0434">
        <w:rPr>
          <w:rFonts w:asciiTheme="minorHAnsi" w:hAnsiTheme="minorHAnsi" w:cstheme="minorHAnsi"/>
          <w:sz w:val="22"/>
          <w:szCs w:val="22"/>
        </w:rPr>
        <w:t xml:space="preserve"> priemonių antžeminės pozicijos siuntimui skirtus prietaisus </w:t>
      </w:r>
      <w:r w:rsidR="00F01DE6" w:rsidRPr="003C0434">
        <w:rPr>
          <w:rFonts w:asciiTheme="minorHAnsi" w:hAnsiTheme="minorHAnsi" w:cstheme="minorHAnsi"/>
          <w:sz w:val="22"/>
          <w:szCs w:val="22"/>
        </w:rPr>
        <w:t>(</w:t>
      </w:r>
      <w:r w:rsidR="00F01DE6" w:rsidRPr="003C0434">
        <w:rPr>
          <w:rFonts w:asciiTheme="minorHAnsi" w:hAnsiTheme="minorHAnsi" w:cstheme="minorHAnsi"/>
          <w:i/>
          <w:sz w:val="22"/>
          <w:szCs w:val="22"/>
        </w:rPr>
        <w:t>ADS-B siųstuvus)</w:t>
      </w:r>
      <w:r w:rsidR="00F01DE6" w:rsidRPr="003C0434">
        <w:rPr>
          <w:rFonts w:asciiTheme="minorHAnsi" w:hAnsiTheme="minorHAnsi" w:cstheme="minorHAnsi"/>
          <w:b/>
          <w:bCs/>
          <w:i/>
          <w:sz w:val="22"/>
          <w:szCs w:val="22"/>
        </w:rPr>
        <w:t xml:space="preserve"> </w:t>
      </w:r>
      <w:r w:rsidR="004B58AD" w:rsidRPr="003C0434">
        <w:rPr>
          <w:rFonts w:asciiTheme="minorHAnsi" w:hAnsiTheme="minorHAnsi"/>
          <w:sz w:val="22"/>
          <w:szCs w:val="22"/>
        </w:rPr>
        <w:t>(toliau – Prekės)</w:t>
      </w:r>
      <w:r w:rsidRPr="003C0434">
        <w:rPr>
          <w:rFonts w:asciiTheme="minorHAnsi" w:hAnsiTheme="minorHAnsi"/>
          <w:b/>
          <w:sz w:val="22"/>
          <w:szCs w:val="22"/>
        </w:rPr>
        <w:t>.</w:t>
      </w:r>
    </w:p>
    <w:p w14:paraId="62A7599E"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2.2. Pirkimo objektas į dalis neskaidomas.</w:t>
      </w:r>
    </w:p>
    <w:p w14:paraId="4925FF4E" w14:textId="08096C8D" w:rsidR="003331FA" w:rsidRPr="003C0434" w:rsidRDefault="001A175C" w:rsidP="003331FA">
      <w:pPr>
        <w:pStyle w:val="NormalWeb"/>
        <w:spacing w:before="0" w:beforeAutospacing="0" w:after="0" w:afterAutospacing="0"/>
        <w:ind w:firstLine="482"/>
        <w:jc w:val="both"/>
        <w:rPr>
          <w:rFonts w:asciiTheme="minorHAnsi" w:hAnsiTheme="minorHAnsi"/>
          <w:sz w:val="22"/>
          <w:szCs w:val="22"/>
        </w:rPr>
      </w:pPr>
      <w:r w:rsidRPr="003C0434">
        <w:rPr>
          <w:rFonts w:asciiTheme="minorHAnsi" w:hAnsiTheme="minorHAnsi"/>
          <w:sz w:val="22"/>
          <w:szCs w:val="22"/>
        </w:rPr>
        <w:t>2.3. Pirkimo objektas apibūdintas ir reikalavimai jam nustatyti Techninėje specifikacijoje.</w:t>
      </w:r>
      <w:r w:rsidR="003331FA" w:rsidRPr="003C0434">
        <w:rPr>
          <w:rFonts w:asciiTheme="minorHAnsi" w:hAnsiTheme="minorHAnsi"/>
          <w:sz w:val="22"/>
          <w:szCs w:val="22"/>
        </w:rPr>
        <w:t xml:space="preserve"> </w:t>
      </w:r>
    </w:p>
    <w:p w14:paraId="5C5ED352" w14:textId="77777777" w:rsidR="00F55E9B" w:rsidRPr="003C0434" w:rsidRDefault="00F55E9B" w:rsidP="003331FA">
      <w:pPr>
        <w:pStyle w:val="NormalWeb"/>
        <w:spacing w:before="0" w:beforeAutospacing="0" w:after="0" w:afterAutospacing="0"/>
        <w:ind w:firstLine="482"/>
        <w:jc w:val="both"/>
        <w:rPr>
          <w:rFonts w:asciiTheme="minorHAnsi" w:hAnsiTheme="minorHAnsi"/>
          <w:sz w:val="22"/>
          <w:szCs w:val="22"/>
        </w:rPr>
      </w:pPr>
    </w:p>
    <w:p w14:paraId="2462AC46" w14:textId="716FF91D" w:rsidR="00F55E9B" w:rsidRPr="003C0434" w:rsidRDefault="00F55E9B" w:rsidP="003331FA">
      <w:pPr>
        <w:pStyle w:val="NormalWeb"/>
        <w:spacing w:before="0" w:beforeAutospacing="0" w:after="0" w:afterAutospacing="0"/>
        <w:ind w:firstLine="482"/>
        <w:jc w:val="both"/>
        <w:rPr>
          <w:rFonts w:asciiTheme="minorHAnsi" w:hAnsiTheme="minorHAnsi"/>
          <w:sz w:val="22"/>
          <w:szCs w:val="22"/>
        </w:rPr>
      </w:pPr>
      <w:r w:rsidRPr="003C0434">
        <w:rPr>
          <w:rFonts w:asciiTheme="minorHAnsi" w:hAnsiTheme="minorHAnsi"/>
          <w:sz w:val="22"/>
          <w:szCs w:val="22"/>
        </w:rPr>
        <w:t xml:space="preserve">2.4. Pirkimas vykdomas vadovaujantis 2011 m. birželio 28 d. Lietuvos Respublikos aplinkos ministro įsakymo Nr. D1-508 patvirtinto „Aplinkos apsaugos kriterijų, kuriuos perkančiosios organizacijos ir perkantieji subjektai turi taikyti pirkdamos prekes, paslaugas ar darbus, taikymo tvarkos aprašo“ </w:t>
      </w:r>
      <w:r w:rsidR="00322259" w:rsidRPr="003C0434">
        <w:rPr>
          <w:rFonts w:asciiTheme="minorHAnsi" w:hAnsiTheme="minorHAnsi"/>
          <w:sz w:val="22"/>
          <w:szCs w:val="22"/>
        </w:rPr>
        <w:t>4.4.4.4</w:t>
      </w:r>
      <w:r w:rsidRPr="003C0434">
        <w:rPr>
          <w:rFonts w:asciiTheme="minorHAnsi" w:hAnsiTheme="minorHAnsi"/>
          <w:sz w:val="22"/>
          <w:szCs w:val="22"/>
        </w:rPr>
        <w:t>. punktu.</w:t>
      </w:r>
    </w:p>
    <w:p w14:paraId="6C8DF5B0"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3. TIEKĖJO PAŠALINIMO PAGRINDAI, REIKALAVIMAI KVALIFIKACIJAI IR REIKALAUJAMI KOKYBĖS BEI APLINKOS APSAUGOS VADYBOS SISTEMŲ STANDARTAI</w:t>
      </w:r>
    </w:p>
    <w:p w14:paraId="1F24669F" w14:textId="04800CC7" w:rsidR="004B58AD" w:rsidRPr="003C0434" w:rsidRDefault="001C27AA" w:rsidP="00B11A02">
      <w:pPr>
        <w:pStyle w:val="ListParagraph"/>
        <w:numPr>
          <w:ilvl w:val="1"/>
          <w:numId w:val="13"/>
        </w:numPr>
        <w:tabs>
          <w:tab w:val="left" w:pos="567"/>
        </w:tabs>
        <w:spacing w:after="0" w:line="240" w:lineRule="auto"/>
        <w:jc w:val="both"/>
        <w:rPr>
          <w:rFonts w:ascii="Calibri" w:hAnsi="Calibri" w:cs="Calibri"/>
        </w:rPr>
      </w:pPr>
      <w:r w:rsidRPr="003C0434">
        <w:rPr>
          <w:rFonts w:ascii="Calibri" w:hAnsi="Calibri" w:cs="Calibri"/>
        </w:rPr>
        <w:t xml:space="preserve">Tiekėjų kvalifikacija ir pašalinimo pagrindų nebuvimas nėra tikrinami. </w:t>
      </w:r>
    </w:p>
    <w:p w14:paraId="668805E3" w14:textId="734D3AD5" w:rsidR="006C2A00" w:rsidRPr="003C0434" w:rsidRDefault="002D1E46" w:rsidP="00E00785">
      <w:pPr>
        <w:pStyle w:val="ListParagraph"/>
        <w:numPr>
          <w:ilvl w:val="1"/>
          <w:numId w:val="13"/>
        </w:numPr>
        <w:tabs>
          <w:tab w:val="left" w:pos="426"/>
          <w:tab w:val="left" w:pos="567"/>
        </w:tabs>
        <w:spacing w:after="0" w:line="240" w:lineRule="auto"/>
        <w:ind w:left="0" w:firstLine="360"/>
        <w:jc w:val="both"/>
        <w:rPr>
          <w:rFonts w:ascii="Calibri" w:hAnsi="Calibri" w:cs="Calibri"/>
        </w:rPr>
      </w:pPr>
      <w:r w:rsidRPr="003C0434">
        <w:rPr>
          <w:rFonts w:asciiTheme="minorHAnsi" w:eastAsia="Arial Unicode MS" w:hAnsiTheme="minorHAnsi" w:cstheme="minorBidi"/>
        </w:rPr>
        <w:t>Iš laimėtoju galinčio būti pripažinto Tiekėjo bus prašoma pateikti užpildytą klausimyną „Pažink savo veiklos partnerį“ (</w:t>
      </w:r>
      <w:r w:rsidR="002850B1" w:rsidRPr="003C0434">
        <w:rPr>
          <w:rFonts w:asciiTheme="minorHAnsi" w:eastAsia="Arial Unicode MS" w:hAnsiTheme="minorHAnsi" w:cstheme="minorBidi"/>
        </w:rPr>
        <w:t>sąlygų 6</w:t>
      </w:r>
      <w:r w:rsidRPr="003C0434">
        <w:rPr>
          <w:rFonts w:asciiTheme="minorHAnsi" w:eastAsia="Arial Unicode MS" w:hAnsiTheme="minorHAnsi" w:cstheme="minorBidi"/>
        </w:rPr>
        <w:t xml:space="preserve"> priedas). Jei pasiūlymą pateikia jungtinei veiklai susivienijusių Tiekėjų grupė, užpildytą klausimyną turi pateikti kiekvienas grupės narys</w:t>
      </w:r>
      <w:r w:rsidR="00935A29" w:rsidRPr="003C0434">
        <w:rPr>
          <w:rFonts w:asciiTheme="minorHAnsi" w:hAnsiTheme="minorHAnsi" w:cstheme="minorHAnsi"/>
        </w:rPr>
        <w:t>, taip pat pasitelkiami ūkio subjektai ir subtiekėjai.</w:t>
      </w:r>
    </w:p>
    <w:p w14:paraId="1D4CF2ED"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4. PIRKIMO DOKUMENTŲ PAAIŠKINIMAI IR PATIKSLINIMAI</w:t>
      </w:r>
    </w:p>
    <w:p w14:paraId="2C10253F" w14:textId="45933DFF"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4.1. Tiekėjas gali prašyti, kad</w:t>
      </w:r>
      <w:r w:rsidR="002F2F38" w:rsidRPr="003C0434">
        <w:rPr>
          <w:rFonts w:asciiTheme="minorHAnsi" w:hAnsiTheme="minorHAnsi"/>
          <w:sz w:val="22"/>
          <w:szCs w:val="22"/>
        </w:rPr>
        <w:t xml:space="preserve"> perkantysis subjektas</w:t>
      </w:r>
      <w:r w:rsidRPr="003C0434">
        <w:rPr>
          <w:rFonts w:asciiTheme="minorHAnsi" w:hAnsiTheme="minorHAnsi"/>
          <w:sz w:val="22"/>
          <w:szCs w:val="22"/>
        </w:rPr>
        <w:t xml:space="preserve"> paaiškintų pirkimo dokumentus, taip pat teikti pasiūlymus dėl pirkimo dokumentų patikslinimų. Teikti pasiūlymus dėl pirkimo dokumentų patikslinimų ir kreiptis dėl pirkimo dok</w:t>
      </w:r>
      <w:r w:rsidR="002F2F38" w:rsidRPr="003C0434">
        <w:rPr>
          <w:rFonts w:asciiTheme="minorHAnsi" w:hAnsiTheme="minorHAnsi"/>
          <w:sz w:val="22"/>
          <w:szCs w:val="22"/>
        </w:rPr>
        <w:t>umentų paaiškinimo į perkantįjį subjekt</w:t>
      </w:r>
      <w:r w:rsidRPr="003C0434">
        <w:rPr>
          <w:rFonts w:asciiTheme="minorHAnsi" w:hAnsiTheme="minorHAnsi"/>
          <w:sz w:val="22"/>
          <w:szCs w:val="22"/>
        </w:rPr>
        <w:t>ą galima ne vėliau kaip likus 2 darbo dienoms iki pasiūlymų pateikimo termino pabaigos. Pirkimo dokumentų paaiškinimai ir patikslinimai gali būti teikiam</w:t>
      </w:r>
      <w:r w:rsidR="002F2F38" w:rsidRPr="003C0434">
        <w:rPr>
          <w:rFonts w:asciiTheme="minorHAnsi" w:hAnsiTheme="minorHAnsi"/>
          <w:sz w:val="22"/>
          <w:szCs w:val="22"/>
        </w:rPr>
        <w:t>i ir perkančiojo subjekto</w:t>
      </w:r>
      <w:r w:rsidRPr="003C0434">
        <w:rPr>
          <w:rFonts w:asciiTheme="minorHAnsi" w:hAnsiTheme="minorHAnsi"/>
          <w:sz w:val="22"/>
          <w:szCs w:val="22"/>
        </w:rPr>
        <w:t xml:space="preserve"> iniciatyva.</w:t>
      </w:r>
    </w:p>
    <w:p w14:paraId="0271AFBE" w14:textId="35FF6A72"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4.2. Paaiškinimai ir patikslinimai skelbiami CVP IS priemonėmis ir siunčiami užklausą pateikusiam bei visiems prie pirkimo prisijungusiems tiekėjams. Jei paaiškinimai ar patikslinimai teik</w:t>
      </w:r>
      <w:r w:rsidR="002F2F38" w:rsidRPr="003C0434">
        <w:rPr>
          <w:rFonts w:asciiTheme="minorHAnsi" w:hAnsiTheme="minorHAnsi"/>
          <w:sz w:val="22"/>
          <w:szCs w:val="22"/>
        </w:rPr>
        <w:t>iami perkančiojo subjekto</w:t>
      </w:r>
      <w:r w:rsidRPr="003C0434">
        <w:rPr>
          <w:rFonts w:asciiTheme="minorHAnsi" w:hAnsiTheme="minorHAnsi"/>
          <w:sz w:val="22"/>
          <w:szCs w:val="22"/>
        </w:rPr>
        <w:t xml:space="preserve"> iniciatyva, jie skelbiami CVP IS priemonėmis. Paaiškinimai ir patikslinimai pateikiami likus ne mažiau kaip 1 darbo dienai iki pasiūlymų pateikimo termino pabaig</w:t>
      </w:r>
      <w:r w:rsidR="002F2F38" w:rsidRPr="003C0434">
        <w:rPr>
          <w:rFonts w:asciiTheme="minorHAnsi" w:hAnsiTheme="minorHAnsi"/>
          <w:sz w:val="22"/>
          <w:szCs w:val="22"/>
        </w:rPr>
        <w:t>os. Jei perkantysis subjektas</w:t>
      </w:r>
      <w:r w:rsidRPr="003C0434">
        <w:rPr>
          <w:rFonts w:asciiTheme="minorHAnsi" w:hAnsiTheme="minorHAnsi"/>
          <w:sz w:val="22"/>
          <w:szCs w:val="22"/>
        </w:rPr>
        <w:t xml:space="preserve"> paaiškinimų ar patikslinimų nepateikia iki nurodyto termino, pasiūlymų pateikimo terminas nukeliamas ne trumpesniam laikui nei tas, kiek vėluojama juos pateikti.</w:t>
      </w:r>
    </w:p>
    <w:p w14:paraId="5E6FB4EF" w14:textId="65BF519B"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 xml:space="preserve">4.3. </w:t>
      </w:r>
      <w:r w:rsidR="002F2F38" w:rsidRPr="003C0434">
        <w:rPr>
          <w:rFonts w:asciiTheme="minorHAnsi" w:hAnsiTheme="minorHAnsi"/>
          <w:sz w:val="22"/>
          <w:szCs w:val="22"/>
        </w:rPr>
        <w:t>Perkantysis subjektas</w:t>
      </w:r>
      <w:r w:rsidRPr="003C0434">
        <w:rPr>
          <w:rFonts w:asciiTheme="minorHAnsi" w:hAnsiTheme="minorHAnsi"/>
          <w:sz w:val="22"/>
          <w:szCs w:val="22"/>
        </w:rPr>
        <w:t>, paaiškindama</w:t>
      </w:r>
      <w:r w:rsidR="002F2F38" w:rsidRPr="003C0434">
        <w:rPr>
          <w:rFonts w:asciiTheme="minorHAnsi" w:hAnsiTheme="minorHAnsi"/>
          <w:sz w:val="22"/>
          <w:szCs w:val="22"/>
        </w:rPr>
        <w:t>s</w:t>
      </w:r>
      <w:r w:rsidRPr="003C0434">
        <w:rPr>
          <w:rFonts w:asciiTheme="minorHAnsi" w:hAnsiTheme="minorHAnsi"/>
          <w:sz w:val="22"/>
          <w:szCs w:val="22"/>
        </w:rPr>
        <w:t xml:space="preserve"> ar patikslindama</w:t>
      </w:r>
      <w:r w:rsidR="002F2F38" w:rsidRPr="003C0434">
        <w:rPr>
          <w:rFonts w:asciiTheme="minorHAnsi" w:hAnsiTheme="minorHAnsi"/>
          <w:sz w:val="22"/>
          <w:szCs w:val="22"/>
        </w:rPr>
        <w:t>s</w:t>
      </w:r>
      <w:r w:rsidRPr="003C0434">
        <w:rPr>
          <w:rFonts w:asciiTheme="minorHAnsi" w:hAnsiTheme="minorHAnsi"/>
          <w:sz w:val="22"/>
          <w:szCs w:val="22"/>
        </w:rPr>
        <w:t xml:space="preserve"> pirkimo dokumentus, užtikrina tiekėjų anonimiškumą, t. y. užtikrina, kad tiekėjai nesužinotų kitų tiekėjų, ketinančių dalyvauti pirkimo procedūrose, pavadinimų ir kitų rekvizitų.</w:t>
      </w:r>
    </w:p>
    <w:p w14:paraId="7E7D1568"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F0D0891" w14:textId="776D354A" w:rsidR="00ED2497" w:rsidRPr="003C0434" w:rsidRDefault="00ED0B5B" w:rsidP="00F55E9B">
      <w:pPr>
        <w:pStyle w:val="NormalWeb"/>
        <w:ind w:firstLine="480"/>
        <w:jc w:val="both"/>
        <w:rPr>
          <w:rFonts w:asciiTheme="minorHAnsi" w:hAnsiTheme="minorHAnsi"/>
          <w:sz w:val="22"/>
          <w:szCs w:val="22"/>
        </w:rPr>
      </w:pPr>
      <w:r w:rsidRPr="003C0434">
        <w:rPr>
          <w:rFonts w:asciiTheme="minorHAnsi" w:hAnsiTheme="minorHAnsi"/>
          <w:sz w:val="22"/>
          <w:szCs w:val="22"/>
        </w:rPr>
        <w:lastRenderedPageBreak/>
        <w:t>4.5. Perkantysis subjektas</w:t>
      </w:r>
      <w:r w:rsidR="001A175C" w:rsidRPr="003C0434">
        <w:rPr>
          <w:rFonts w:asciiTheme="minorHAnsi" w:hAnsiTheme="minorHAnsi"/>
          <w:sz w:val="22"/>
          <w:szCs w:val="22"/>
        </w:rPr>
        <w:t xml:space="preserve"> nerengs susitikimo su tiekėjais dėl pirkimo dokumentų.</w:t>
      </w:r>
    </w:p>
    <w:p w14:paraId="77796378"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5. PASIŪLYMŲ RENGIMAS IR TEIKIMAS</w:t>
      </w:r>
    </w:p>
    <w:p w14:paraId="06E9FCD7"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5.1. Tiekėjas gali pateikti tik vieną pasiūlymą, o jeigu pirkimo objektas suskaidytas į dalis, tiekėjas gali pateikti po vieną pasiūlymą vienai, kelioms ar visoms pirkimo objekto dalims, kaip nustatyta Sąlygų 2.2 punkte.</w:t>
      </w:r>
    </w:p>
    <w:p w14:paraId="59957C86" w14:textId="1323352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w:t>
      </w:r>
      <w:r w:rsidR="00294C3D" w:rsidRPr="003C0434">
        <w:rPr>
          <w:rFonts w:asciiTheme="minorHAnsi" w:hAnsiTheme="minorHAnsi"/>
          <w:sz w:val="22"/>
          <w:szCs w:val="22"/>
        </w:rPr>
        <w:t>jant su perkančiuoju subjektu</w:t>
      </w:r>
      <w:r w:rsidRPr="003C0434">
        <w:rPr>
          <w:rFonts w:asciiTheme="minorHAnsi" w:hAnsiTheme="minorHAnsi"/>
          <w:sz w:val="22"/>
          <w:szCs w:val="22"/>
        </w:rPr>
        <w:t>.</w:t>
      </w:r>
    </w:p>
    <w:p w14:paraId="56D71844" w14:textId="3D706F73"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B11A02" w:rsidRPr="003C0434">
        <w:rPr>
          <w:rFonts w:asciiTheme="minorHAnsi" w:hAnsiTheme="minorHAnsi"/>
          <w:sz w:val="22"/>
          <w:szCs w:val="22"/>
        </w:rPr>
        <w:t>failų formatus (pvz., pdf, docx</w:t>
      </w:r>
      <w:r w:rsidRPr="003C0434">
        <w:rPr>
          <w:rFonts w:asciiTheme="minorHAnsi" w:hAnsiTheme="minorHAnsi"/>
          <w:sz w:val="22"/>
          <w:szCs w:val="22"/>
        </w:rPr>
        <w:t xml:space="preserve">). </w:t>
      </w:r>
      <w:r w:rsidR="00CE4A34" w:rsidRPr="003C0434">
        <w:rPr>
          <w:rFonts w:asciiTheme="minorHAnsi" w:hAnsiTheme="minorHAnsi"/>
          <w:sz w:val="22"/>
          <w:szCs w:val="22"/>
        </w:rPr>
        <w:t>Perkančiajam subjektui</w:t>
      </w:r>
      <w:r w:rsidRPr="003C0434">
        <w:rPr>
          <w:rFonts w:asciiTheme="minorHAnsi" w:hAnsiTheme="minorHAnsi"/>
          <w:sz w:val="22"/>
          <w:szCs w:val="22"/>
        </w:rPr>
        <w:t xml:space="preserve"> kilus abejonių dėl dokumentų tikrumo, ji</w:t>
      </w:r>
      <w:r w:rsidR="00CE4A34" w:rsidRPr="003C0434">
        <w:rPr>
          <w:rFonts w:asciiTheme="minorHAnsi" w:hAnsiTheme="minorHAnsi"/>
          <w:sz w:val="22"/>
          <w:szCs w:val="22"/>
        </w:rPr>
        <w:t>s</w:t>
      </w:r>
      <w:r w:rsidRPr="003C0434">
        <w:rPr>
          <w:rFonts w:asciiTheme="minorHAnsi" w:hAnsiTheme="minorHAnsi"/>
          <w:sz w:val="22"/>
          <w:szCs w:val="22"/>
        </w:rPr>
        <w:t xml:space="preserve"> turi teisę reikalauti pateikti dokumentų originalus.</w:t>
      </w:r>
    </w:p>
    <w:p w14:paraId="14CABEA6"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5.4. Pasiūlymas tur</w:t>
      </w:r>
      <w:r w:rsidR="00D15A7E" w:rsidRPr="003C0434">
        <w:rPr>
          <w:rFonts w:asciiTheme="minorHAnsi" w:hAnsiTheme="minorHAnsi"/>
          <w:sz w:val="22"/>
          <w:szCs w:val="22"/>
        </w:rPr>
        <w:t>i būti parengtas lietuvių arba anglų kalba</w:t>
      </w:r>
      <w:r w:rsidRPr="003C0434">
        <w:rPr>
          <w:rStyle w:val="pildymui"/>
          <w:rFonts w:asciiTheme="minorHAnsi" w:hAnsiTheme="minorHAnsi"/>
          <w:i/>
          <w:iCs/>
          <w:color w:val="0070C0"/>
          <w:sz w:val="22"/>
          <w:szCs w:val="22"/>
        </w:rPr>
        <w:t>.</w:t>
      </w:r>
      <w:r w:rsidRPr="003C0434">
        <w:rPr>
          <w:rFonts w:asciiTheme="minorHAnsi" w:hAnsiTheme="minorHAnsi"/>
          <w:sz w:val="22"/>
          <w:szCs w:val="22"/>
        </w:rPr>
        <w:t xml:space="preserve"> Jei reikalaujami dokumentai negali būti pateikti lietuvių</w:t>
      </w:r>
      <w:r w:rsidR="00D15A7E" w:rsidRPr="003C0434">
        <w:rPr>
          <w:rFonts w:asciiTheme="minorHAnsi" w:hAnsiTheme="minorHAnsi"/>
          <w:sz w:val="22"/>
          <w:szCs w:val="22"/>
        </w:rPr>
        <w:t xml:space="preserve"> arba anglų</w:t>
      </w:r>
      <w:r w:rsidRPr="003C0434">
        <w:rPr>
          <w:rFonts w:asciiTheme="minorHAnsi" w:hAnsiTheme="minorHAnsi"/>
          <w:sz w:val="22"/>
          <w:szCs w:val="22"/>
        </w:rPr>
        <w:t xml:space="preserve"> kalba, turi būti pateiktas patvirtintas vertimas (išverstame dokumente nurodant vertimą atlikusio asmens vardą, pavardę ir parašą).</w:t>
      </w:r>
    </w:p>
    <w:p w14:paraId="4100A6E5"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5.5. Pasiūlymas turi būti pateiktas užpildant Pasiūlymo formą ir pridedant visus pirkimo dokumentuose reikalaujamus dokumentus.</w:t>
      </w:r>
    </w:p>
    <w:p w14:paraId="510F68B2"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307C4BFC"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 xml:space="preserve">5.7. Pasiūlyme tiekėjas turi aiškiai nurodyti, kuri pasiūlymo </w:t>
      </w:r>
      <w:r w:rsidRPr="003C0434">
        <w:rPr>
          <w:rFonts w:ascii="Calibri" w:hAnsi="Calibri" w:cs="Calibri"/>
          <w:sz w:val="22"/>
          <w:szCs w:val="22"/>
        </w:rPr>
        <w:t xml:space="preserve">informacija yra </w:t>
      </w:r>
      <w:hyperlink r:id="rId9" w:tgtFrame="_blank" w:history="1">
        <w:r w:rsidRPr="003C0434">
          <w:rPr>
            <w:rFonts w:ascii="Calibri" w:hAnsi="Calibri" w:cs="Calibri"/>
            <w:sz w:val="22"/>
            <w:szCs w:val="22"/>
          </w:rPr>
          <w:t>konfidenciali</w:t>
        </w:r>
      </w:hyperlink>
      <w:r w:rsidRPr="003C0434">
        <w:rPr>
          <w:rFonts w:ascii="Calibri" w:hAnsi="Calibri" w:cs="Calibri"/>
          <w:sz w:val="22"/>
          <w:szCs w:val="22"/>
        </w:rPr>
        <w:t xml:space="preserve">, vadovaujantis </w:t>
      </w:r>
      <w:r w:rsidR="004B58AD" w:rsidRPr="003C0434">
        <w:rPr>
          <w:rFonts w:ascii="Calibri" w:hAnsi="Calibri" w:cs="Calibri"/>
          <w:sz w:val="22"/>
          <w:szCs w:val="22"/>
        </w:rPr>
        <w:t>PĮ 32 straipsniu</w:t>
      </w:r>
      <w:r w:rsidRPr="003C0434">
        <w:rPr>
          <w:rFonts w:ascii="Calibri" w:hAnsi="Calibri" w:cs="Calibri"/>
          <w:sz w:val="22"/>
          <w:szCs w:val="22"/>
        </w:rPr>
        <w:t xml:space="preserve">. </w:t>
      </w:r>
      <w:r w:rsidR="002F2F38" w:rsidRPr="003C0434">
        <w:rPr>
          <w:rFonts w:ascii="Calibri" w:hAnsi="Calibri" w:cs="Calibri"/>
          <w:sz w:val="22"/>
          <w:szCs w:val="22"/>
        </w:rPr>
        <w:t>Jeigu perkančiajam subjektui</w:t>
      </w:r>
      <w:r w:rsidRPr="003C0434">
        <w:rPr>
          <w:rFonts w:ascii="Calibri" w:hAnsi="Calibri" w:cs="Calibri"/>
          <w:sz w:val="22"/>
          <w:szCs w:val="22"/>
        </w:rPr>
        <w:t xml:space="preserve"> kyla abejonių dėl tiekėjo pasiūlyme nurodytos informacijos konfidencialumo, ji</w:t>
      </w:r>
      <w:r w:rsidR="002F2F38" w:rsidRPr="003C0434">
        <w:rPr>
          <w:rFonts w:ascii="Calibri" w:hAnsi="Calibri" w:cs="Calibri"/>
          <w:sz w:val="22"/>
          <w:szCs w:val="22"/>
        </w:rPr>
        <w:t>s</w:t>
      </w:r>
      <w:r w:rsidRPr="003C0434">
        <w:rPr>
          <w:rFonts w:ascii="Calibri" w:hAnsi="Calibri" w:cs="Calibri"/>
          <w:sz w:val="22"/>
          <w:szCs w:val="22"/>
        </w:rPr>
        <w:t xml:space="preserve"> privalo prašyti tiekėjo įrodyti, kodėl nurodyta informacija</w:t>
      </w:r>
      <w:r w:rsidRPr="003C0434">
        <w:rPr>
          <w:rFonts w:asciiTheme="minorHAnsi" w:hAnsiTheme="minorHAnsi"/>
          <w:sz w:val="22"/>
          <w:szCs w:val="22"/>
        </w:rPr>
        <w:t xml:space="preserve"> yra konfidenciali. Jeigu tiekėjas nepateikia tokių įrodymų arba pateikia netinkamus įrodymus, laikoma, kad tokia informacija yra nekonfidenciali.</w:t>
      </w:r>
    </w:p>
    <w:p w14:paraId="74574FFD"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5.8. Pasiūlymą sudaro tiekėjo pateiktų duomenų bei dokumentų visuma:</w:t>
      </w:r>
    </w:p>
    <w:p w14:paraId="54A48C8D" w14:textId="6FB4CFE8" w:rsidR="00EE2BFE" w:rsidRPr="003C0434" w:rsidRDefault="001A175C">
      <w:pPr>
        <w:pStyle w:val="NormalWeb"/>
        <w:ind w:firstLine="480"/>
        <w:jc w:val="both"/>
        <w:rPr>
          <w:rFonts w:asciiTheme="minorHAnsi" w:hAnsiTheme="minorHAnsi"/>
          <w:b/>
          <w:sz w:val="22"/>
          <w:szCs w:val="22"/>
        </w:rPr>
      </w:pPr>
      <w:r w:rsidRPr="003C0434">
        <w:rPr>
          <w:rFonts w:asciiTheme="minorHAnsi" w:hAnsiTheme="minorHAnsi"/>
          <w:b/>
          <w:sz w:val="22"/>
          <w:szCs w:val="22"/>
        </w:rPr>
        <w:t xml:space="preserve">5.8.1. CVP IS </w:t>
      </w:r>
      <w:r w:rsidR="00FF0281" w:rsidRPr="003C0434">
        <w:rPr>
          <w:rFonts w:asciiTheme="minorHAnsi" w:hAnsiTheme="minorHAnsi"/>
          <w:b/>
          <w:bCs/>
          <w:sz w:val="22"/>
          <w:szCs w:val="22"/>
        </w:rPr>
        <w:t>Tiekėjas privalo pateikti šiuos duomenis ir dokumentus</w:t>
      </w:r>
      <w:r w:rsidRPr="003C0434">
        <w:rPr>
          <w:rFonts w:asciiTheme="minorHAnsi" w:hAnsiTheme="minorHAnsi"/>
          <w:b/>
          <w:sz w:val="22"/>
          <w:szCs w:val="22"/>
        </w:rPr>
        <w:t>:</w:t>
      </w:r>
    </w:p>
    <w:p w14:paraId="47B0EFF0" w14:textId="772CF4BD" w:rsidR="00EE2BFE" w:rsidRPr="003C0434" w:rsidRDefault="001A175C">
      <w:pPr>
        <w:pStyle w:val="NormalWeb"/>
        <w:ind w:firstLine="480"/>
        <w:jc w:val="both"/>
        <w:rPr>
          <w:rFonts w:asciiTheme="minorHAnsi" w:hAnsiTheme="minorHAnsi"/>
          <w:b/>
          <w:sz w:val="22"/>
          <w:szCs w:val="22"/>
        </w:rPr>
      </w:pPr>
      <w:r w:rsidRPr="003C0434">
        <w:rPr>
          <w:rFonts w:asciiTheme="minorHAnsi" w:hAnsiTheme="minorHAnsi"/>
          <w:b/>
          <w:sz w:val="22"/>
          <w:szCs w:val="22"/>
        </w:rPr>
        <w:t>5.8.1.1. užpildyta</w:t>
      </w:r>
      <w:r w:rsidR="00860B56" w:rsidRPr="003C0434">
        <w:rPr>
          <w:rFonts w:asciiTheme="minorHAnsi" w:hAnsiTheme="minorHAnsi"/>
          <w:b/>
          <w:sz w:val="22"/>
          <w:szCs w:val="22"/>
        </w:rPr>
        <w:t>s 1 priedas</w:t>
      </w:r>
      <w:r w:rsidRPr="003C0434">
        <w:rPr>
          <w:rFonts w:asciiTheme="minorHAnsi" w:hAnsiTheme="minorHAnsi"/>
          <w:b/>
          <w:sz w:val="22"/>
          <w:szCs w:val="22"/>
        </w:rPr>
        <w:t xml:space="preserve"> </w:t>
      </w:r>
      <w:r w:rsidR="00860B56" w:rsidRPr="003C0434">
        <w:rPr>
          <w:rFonts w:asciiTheme="minorHAnsi" w:hAnsiTheme="minorHAnsi"/>
          <w:b/>
          <w:sz w:val="22"/>
          <w:szCs w:val="22"/>
        </w:rPr>
        <w:t>„</w:t>
      </w:r>
      <w:r w:rsidRPr="003C0434">
        <w:rPr>
          <w:rFonts w:asciiTheme="minorHAnsi" w:hAnsiTheme="minorHAnsi"/>
          <w:b/>
          <w:sz w:val="22"/>
          <w:szCs w:val="22"/>
        </w:rPr>
        <w:t>Pasiūlymo forma</w:t>
      </w:r>
      <w:r w:rsidR="00860B56" w:rsidRPr="003C0434">
        <w:rPr>
          <w:rFonts w:asciiTheme="minorHAnsi" w:hAnsiTheme="minorHAnsi"/>
          <w:b/>
          <w:sz w:val="22"/>
          <w:szCs w:val="22"/>
        </w:rPr>
        <w:t>“</w:t>
      </w:r>
      <w:r w:rsidRPr="003C0434">
        <w:rPr>
          <w:rFonts w:asciiTheme="minorHAnsi" w:hAnsiTheme="minorHAnsi"/>
          <w:b/>
          <w:sz w:val="22"/>
          <w:szCs w:val="22"/>
        </w:rPr>
        <w:t>;</w:t>
      </w:r>
    </w:p>
    <w:p w14:paraId="76B58C22" w14:textId="432A8650"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lastRenderedPageBreak/>
        <w:t>5.8.1.</w:t>
      </w:r>
      <w:r w:rsidR="00E00785" w:rsidRPr="003C0434">
        <w:rPr>
          <w:rFonts w:asciiTheme="minorHAnsi" w:hAnsiTheme="minorHAnsi"/>
          <w:sz w:val="22"/>
          <w:szCs w:val="22"/>
        </w:rPr>
        <w:t>2</w:t>
      </w:r>
      <w:r w:rsidRPr="003C0434">
        <w:rPr>
          <w:rFonts w:asciiTheme="minorHAnsi" w:hAnsiTheme="minorHAnsi"/>
          <w:sz w:val="22"/>
          <w:szCs w:val="22"/>
        </w:rPr>
        <w:t>. įgaliojimo ar kito dokumento, suteikiančio teisę pateikti ir (ar) pasirašyti pasiūlymą bei kitus dokumentus, kopija (jeigu pasiūlymą pateikia ne tiekėjo vadovas);</w:t>
      </w:r>
    </w:p>
    <w:p w14:paraId="2DCDF23C" w14:textId="516F92C3" w:rsidR="00EE2BFE"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5.8.1.</w:t>
      </w:r>
      <w:r w:rsidR="00E00785" w:rsidRPr="003C0434">
        <w:rPr>
          <w:rFonts w:asciiTheme="minorHAnsi" w:hAnsiTheme="minorHAnsi"/>
          <w:color w:val="000000" w:themeColor="text1"/>
          <w:sz w:val="22"/>
          <w:szCs w:val="22"/>
        </w:rPr>
        <w:t>3</w:t>
      </w:r>
      <w:r w:rsidRPr="003C0434">
        <w:rPr>
          <w:rFonts w:asciiTheme="minorHAnsi" w:hAnsiTheme="minorHAnsi"/>
          <w:color w:val="000000" w:themeColor="text1"/>
          <w:sz w:val="22"/>
          <w:szCs w:val="22"/>
        </w:rPr>
        <w:t>. informacija ir dokumentai pagal Sąlygų 5.2 punktą (jei pasiūlymą teikia ūkio subjektų grupė);</w:t>
      </w:r>
    </w:p>
    <w:p w14:paraId="0EEB88F8" w14:textId="58B56AEB" w:rsidR="00E00609" w:rsidRPr="003C0434" w:rsidRDefault="00E00609">
      <w:pPr>
        <w:pStyle w:val="NormalWeb"/>
        <w:ind w:firstLine="480"/>
        <w:jc w:val="both"/>
        <w:rPr>
          <w:rFonts w:asciiTheme="minorHAnsi" w:hAnsiTheme="minorHAnsi"/>
          <w:b/>
          <w:color w:val="000000" w:themeColor="text1"/>
          <w:sz w:val="22"/>
          <w:szCs w:val="22"/>
        </w:rPr>
      </w:pPr>
      <w:r w:rsidRPr="003C0434">
        <w:rPr>
          <w:rFonts w:asciiTheme="minorHAnsi" w:hAnsiTheme="minorHAnsi"/>
          <w:b/>
          <w:color w:val="000000" w:themeColor="text1"/>
          <w:sz w:val="22"/>
          <w:szCs w:val="22"/>
        </w:rPr>
        <w:t>5.8.1.</w:t>
      </w:r>
      <w:r w:rsidR="00E36730" w:rsidRPr="003C0434">
        <w:rPr>
          <w:rFonts w:asciiTheme="minorHAnsi" w:hAnsiTheme="minorHAnsi"/>
          <w:b/>
          <w:color w:val="000000" w:themeColor="text1"/>
          <w:sz w:val="22"/>
          <w:szCs w:val="22"/>
        </w:rPr>
        <w:t>4</w:t>
      </w:r>
      <w:r w:rsidRPr="003C0434">
        <w:rPr>
          <w:rFonts w:asciiTheme="minorHAnsi" w:hAnsiTheme="minorHAnsi"/>
          <w:b/>
          <w:color w:val="000000" w:themeColor="text1"/>
          <w:sz w:val="22"/>
          <w:szCs w:val="22"/>
        </w:rPr>
        <w:t>.</w:t>
      </w:r>
      <w:r w:rsidRPr="003C0434">
        <w:rPr>
          <w:b/>
          <w:color w:val="000000" w:themeColor="text1"/>
        </w:rPr>
        <w:t xml:space="preserve"> </w:t>
      </w:r>
      <w:r w:rsidR="00962B4B" w:rsidRPr="003C0434">
        <w:rPr>
          <w:rFonts w:asciiTheme="minorHAnsi" w:hAnsiTheme="minorHAnsi"/>
          <w:b/>
          <w:bCs/>
          <w:color w:val="000000" w:themeColor="text1"/>
          <w:sz w:val="22"/>
          <w:szCs w:val="22"/>
        </w:rPr>
        <w:t>dokumentus įrodančius siūlomų Prekių techninių charakteristikų</w:t>
      </w:r>
      <w:r w:rsidR="00962B4B" w:rsidRPr="003C0434" w:rsidDel="001A2DF5">
        <w:rPr>
          <w:rFonts w:asciiTheme="minorHAnsi" w:hAnsiTheme="minorHAnsi"/>
          <w:b/>
          <w:bCs/>
          <w:color w:val="000000" w:themeColor="text1"/>
          <w:sz w:val="22"/>
          <w:szCs w:val="22"/>
        </w:rPr>
        <w:t xml:space="preserve"> </w:t>
      </w:r>
      <w:r w:rsidR="00962B4B" w:rsidRPr="003C0434">
        <w:rPr>
          <w:rFonts w:asciiTheme="minorHAnsi" w:hAnsiTheme="minorHAnsi"/>
          <w:b/>
          <w:color w:val="000000" w:themeColor="text1"/>
          <w:sz w:val="22"/>
          <w:szCs w:val="22"/>
        </w:rPr>
        <w:t>atitikimą</w:t>
      </w:r>
      <w:r w:rsidR="00962B4B" w:rsidRPr="003C0434">
        <w:rPr>
          <w:rFonts w:asciiTheme="minorHAnsi" w:hAnsiTheme="minorHAnsi"/>
          <w:b/>
          <w:bCs/>
          <w:color w:val="000000" w:themeColor="text1"/>
          <w:sz w:val="22"/>
          <w:szCs w:val="22"/>
        </w:rPr>
        <w:t xml:space="preserve"> techninės specifikacijos reikalavimams, nurodytus techninės specifikacijos 1 lentelėje</w:t>
      </w:r>
      <w:r w:rsidRPr="003C0434">
        <w:rPr>
          <w:rFonts w:asciiTheme="minorHAnsi" w:hAnsiTheme="minorHAnsi"/>
          <w:b/>
          <w:color w:val="000000" w:themeColor="text1"/>
          <w:sz w:val="22"/>
          <w:szCs w:val="22"/>
        </w:rPr>
        <w:t>;</w:t>
      </w:r>
    </w:p>
    <w:p w14:paraId="6C064516" w14:textId="37CCD8D2" w:rsidR="00860B56" w:rsidRPr="003C0434" w:rsidRDefault="00860B56" w:rsidP="00E00609">
      <w:pPr>
        <w:pStyle w:val="NormalWeb"/>
        <w:ind w:firstLine="480"/>
        <w:jc w:val="both"/>
        <w:rPr>
          <w:rFonts w:asciiTheme="minorHAnsi" w:hAnsiTheme="minorHAnsi"/>
          <w:bCs/>
          <w:color w:val="000000" w:themeColor="text1"/>
          <w:sz w:val="22"/>
          <w:szCs w:val="22"/>
        </w:rPr>
      </w:pPr>
      <w:r w:rsidRPr="003C0434">
        <w:rPr>
          <w:rFonts w:asciiTheme="minorHAnsi" w:hAnsiTheme="minorHAnsi"/>
          <w:bCs/>
          <w:color w:val="000000" w:themeColor="text1"/>
          <w:sz w:val="22"/>
          <w:szCs w:val="22"/>
        </w:rPr>
        <w:t>5.8.1.</w:t>
      </w:r>
      <w:r w:rsidR="00381F0C" w:rsidRPr="003C0434">
        <w:rPr>
          <w:rFonts w:asciiTheme="minorHAnsi" w:hAnsiTheme="minorHAnsi"/>
          <w:bCs/>
          <w:color w:val="000000" w:themeColor="text1"/>
          <w:sz w:val="22"/>
          <w:szCs w:val="22"/>
        </w:rPr>
        <w:t>5</w:t>
      </w:r>
      <w:r w:rsidRPr="003C0434">
        <w:rPr>
          <w:rFonts w:asciiTheme="minorHAnsi" w:hAnsiTheme="minorHAnsi"/>
          <w:bCs/>
          <w:color w:val="000000" w:themeColor="text1"/>
          <w:sz w:val="22"/>
          <w:szCs w:val="22"/>
        </w:rPr>
        <w:t>. kita reikalaujama informacija ir dokumentai.</w:t>
      </w:r>
    </w:p>
    <w:p w14:paraId="750E3C16" w14:textId="2A85C2C1" w:rsidR="00EE2BFE" w:rsidRPr="003C0434" w:rsidRDefault="001A175C" w:rsidP="00E00609">
      <w:pPr>
        <w:pStyle w:val="NormalWeb"/>
        <w:ind w:firstLine="480"/>
        <w:jc w:val="both"/>
        <w:rPr>
          <w:rFonts w:asciiTheme="minorHAnsi" w:hAnsiTheme="minorHAnsi"/>
          <w:sz w:val="22"/>
          <w:szCs w:val="22"/>
        </w:rPr>
      </w:pPr>
      <w:r w:rsidRPr="003C0434">
        <w:rPr>
          <w:rFonts w:asciiTheme="minorHAnsi" w:hAnsiTheme="minorHAnsi"/>
          <w:sz w:val="22"/>
          <w:szCs w:val="22"/>
        </w:rPr>
        <w:t>5.8.2. pasiūlymo paaiškinimai bei atsakymai dėl pasiūlymo (jei tokių yra).</w:t>
      </w:r>
    </w:p>
    <w:p w14:paraId="3E240430" w14:textId="70AE69D3"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 xml:space="preserve">5.9. Pasiūlymas turi galioti </w:t>
      </w:r>
      <w:r w:rsidR="00D15A7E" w:rsidRPr="003C0434">
        <w:rPr>
          <w:rStyle w:val="pildymui"/>
          <w:rFonts w:asciiTheme="minorHAnsi" w:hAnsiTheme="minorHAnsi"/>
          <w:b/>
          <w:iCs/>
          <w:sz w:val="22"/>
          <w:szCs w:val="22"/>
        </w:rPr>
        <w:t>90</w:t>
      </w:r>
      <w:r w:rsidRPr="003C0434">
        <w:rPr>
          <w:rFonts w:asciiTheme="minorHAnsi" w:hAnsiTheme="minorHAnsi"/>
          <w:sz w:val="22"/>
          <w:szCs w:val="22"/>
        </w:rPr>
        <w:t xml:space="preserve"> dienų nuo pasiūlymų pateiki</w:t>
      </w:r>
      <w:r w:rsidR="002F2F38" w:rsidRPr="003C0434">
        <w:rPr>
          <w:rFonts w:asciiTheme="minorHAnsi" w:hAnsiTheme="minorHAnsi"/>
          <w:sz w:val="22"/>
          <w:szCs w:val="22"/>
        </w:rPr>
        <w:t>mo termino pabaigos. Perkantysis subjektas</w:t>
      </w:r>
      <w:r w:rsidRPr="003C0434">
        <w:rPr>
          <w:rFonts w:asciiTheme="minorHAnsi" w:hAnsiTheme="minorHAnsi"/>
          <w:sz w:val="22"/>
          <w:szCs w:val="22"/>
        </w:rPr>
        <w:t xml:space="preserve"> turi teisę prašyti, kad tiekėjas pratęstų pasiūlymo galiojimą, o tiekėjas gali atmesti tokį prašymą, neprarasdamas teisės į savo pasiūlymo galiojimo užtikrinimą, jeigu jo reikalaujama.</w:t>
      </w:r>
    </w:p>
    <w:p w14:paraId="06C18A5F" w14:textId="3F9CDD12"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 xml:space="preserve">5.10. Pasiūlymas turi būti pateiktas iki </w:t>
      </w:r>
      <w:r w:rsidR="005E077D" w:rsidRPr="003C0434">
        <w:rPr>
          <w:rFonts w:asciiTheme="minorHAnsi" w:hAnsiTheme="minorHAnsi"/>
          <w:sz w:val="22"/>
          <w:szCs w:val="22"/>
        </w:rPr>
        <w:t>CVP IS</w:t>
      </w:r>
      <w:r w:rsidR="005E077D" w:rsidRPr="003C0434" w:rsidDel="005E077D">
        <w:rPr>
          <w:rFonts w:asciiTheme="minorHAnsi" w:hAnsiTheme="minorHAnsi"/>
          <w:sz w:val="22"/>
          <w:szCs w:val="22"/>
        </w:rPr>
        <w:t xml:space="preserve"> </w:t>
      </w:r>
      <w:r w:rsidRPr="003C0434">
        <w:rPr>
          <w:rFonts w:asciiTheme="minorHAnsi" w:hAnsiTheme="minorHAnsi"/>
          <w:sz w:val="22"/>
          <w:szCs w:val="22"/>
        </w:rPr>
        <w:t>nurodyto pasiūlymų pateikimo termino pabaigos</w:t>
      </w:r>
      <w:r w:rsidR="002F2F38" w:rsidRPr="003C0434">
        <w:rPr>
          <w:rFonts w:asciiTheme="minorHAnsi" w:hAnsiTheme="minorHAnsi"/>
          <w:sz w:val="22"/>
          <w:szCs w:val="22"/>
        </w:rPr>
        <w:t>. Perkantysis subjektas</w:t>
      </w:r>
      <w:r w:rsidRPr="003C0434">
        <w:rPr>
          <w:rFonts w:asciiTheme="minorHAnsi" w:hAnsiTheme="minorHAnsi"/>
          <w:sz w:val="22"/>
          <w:szCs w:val="22"/>
        </w:rPr>
        <w:t xml:space="preserve"> turi teisę pratęsti pasiūlymo pateikimo terminą.</w:t>
      </w:r>
    </w:p>
    <w:p w14:paraId="49E60553" w14:textId="0374F432" w:rsidR="00EE2BFE" w:rsidRPr="003C0434" w:rsidRDefault="002F2F38">
      <w:pPr>
        <w:pStyle w:val="NormalWeb"/>
        <w:ind w:firstLine="480"/>
        <w:jc w:val="both"/>
        <w:rPr>
          <w:rFonts w:asciiTheme="minorHAnsi" w:hAnsiTheme="minorHAnsi"/>
          <w:sz w:val="22"/>
          <w:szCs w:val="22"/>
        </w:rPr>
      </w:pPr>
      <w:r w:rsidRPr="003C0434">
        <w:rPr>
          <w:rFonts w:asciiTheme="minorHAnsi" w:hAnsiTheme="minorHAnsi"/>
          <w:sz w:val="22"/>
          <w:szCs w:val="22"/>
        </w:rPr>
        <w:t>5.11. Perkantysis subjektas</w:t>
      </w:r>
      <w:r w:rsidR="001A175C" w:rsidRPr="003C0434">
        <w:rPr>
          <w:rFonts w:asciiTheme="minorHAnsi" w:hAnsiTheme="minorHAnsi"/>
          <w:sz w:val="22"/>
          <w:szCs w:val="22"/>
        </w:rPr>
        <w:t xml:space="preserve"> nereikalauja pasiūlymą pasirašyti kvalifikuotu elektroniniu parašu.</w:t>
      </w:r>
    </w:p>
    <w:p w14:paraId="18671E71" w14:textId="7FCF0709"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5.12. Iki pasiūlymų pateikimo termino pabaigos, tiekėjas gali pakeisti arba atšaukti savo pasiūlymą</w:t>
      </w:r>
      <w:r w:rsidR="00C434B2" w:rsidRPr="003C0434">
        <w:rPr>
          <w:rFonts w:asciiTheme="minorHAnsi" w:hAnsiTheme="minorHAnsi"/>
          <w:sz w:val="22"/>
          <w:szCs w:val="22"/>
        </w:rPr>
        <w:t>.</w:t>
      </w:r>
      <w:r w:rsidRPr="003C0434">
        <w:rPr>
          <w:rFonts w:asciiTheme="minorHAnsi" w:hAnsiTheme="minorHAnsi"/>
          <w:sz w:val="22"/>
          <w:szCs w:val="22"/>
        </w:rPr>
        <w:t xml:space="preserve"> Toks pakeitimas arba pranešimas pripažįstamas galiojančiu</w:t>
      </w:r>
      <w:r w:rsidR="002F2F38" w:rsidRPr="003C0434">
        <w:rPr>
          <w:rFonts w:asciiTheme="minorHAnsi" w:hAnsiTheme="minorHAnsi"/>
          <w:sz w:val="22"/>
          <w:szCs w:val="22"/>
        </w:rPr>
        <w:t>, jeigu perkantysis subjektas</w:t>
      </w:r>
      <w:r w:rsidRPr="003C0434">
        <w:rPr>
          <w:rFonts w:asciiTheme="minorHAnsi" w:hAnsiTheme="minorHAnsi"/>
          <w:sz w:val="22"/>
          <w:szCs w:val="22"/>
        </w:rPr>
        <w:t xml:space="preserve"> jį gavo iki pasiūlymų pateikimo termino pabaigos.</w:t>
      </w:r>
    </w:p>
    <w:p w14:paraId="47078DFF" w14:textId="794212BA"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5.13. Tiekėjas pasiūlyme turi nurodyti ūkio subjektus, kurių pajėgumais remiasi, kad atitiktų tam tikrus Reikalavimus tiekėjui ir pateikti įrodymus, patvirtinančius, kad tiekėjui šių ūkio subjektų ištekliai bus prieinami vykdant pirkimo sutartį.</w:t>
      </w:r>
    </w:p>
    <w:p w14:paraId="1C579BE4"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6. PASIŪLYMŲ ŠIFRAVIMAS</w:t>
      </w:r>
    </w:p>
    <w:p w14:paraId="68043D09" w14:textId="77777777"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6.1. Tiekėjo teikiamas pasiūlymas gali būti užšifruojamas. Tiekėjas, nusprendęs pateikti užšifruotą pasiūlymą, turi:</w:t>
      </w:r>
    </w:p>
    <w:p w14:paraId="05A67FDA" w14:textId="76D57562"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6.1.1. iki pasiūlymų pateikimo termino pabaigos, naudodamasis CVP IS priemonėmis, pateikti užšifruotą pasiūlymą (užšifruojamas visas pasiūlymas arba pasiūlymo dokumentas, kuriame nurodyta pasiūlymo kaina);</w:t>
      </w:r>
    </w:p>
    <w:p w14:paraId="5F839227" w14:textId="1B2FB6E5"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6.1.2. iki pradinio susipažinimo su pasiūlymais procedūros (posėdžio) pradžios CVP IS susirašinėjimo priemonėmis pateikti slaptažodį, su</w:t>
      </w:r>
      <w:r w:rsidR="002F2F38" w:rsidRPr="003C0434">
        <w:rPr>
          <w:rFonts w:asciiTheme="minorHAnsi" w:hAnsiTheme="minorHAnsi"/>
          <w:sz w:val="22"/>
          <w:szCs w:val="22"/>
        </w:rPr>
        <w:t xml:space="preserve"> kuriuo perkantysis subje</w:t>
      </w:r>
      <w:r w:rsidR="002359B9" w:rsidRPr="003C0434">
        <w:rPr>
          <w:rFonts w:asciiTheme="minorHAnsi" w:hAnsiTheme="minorHAnsi"/>
          <w:sz w:val="22"/>
          <w:szCs w:val="22"/>
        </w:rPr>
        <w:t>k</w:t>
      </w:r>
      <w:r w:rsidR="002F2F38" w:rsidRPr="003C0434">
        <w:rPr>
          <w:rFonts w:asciiTheme="minorHAnsi" w:hAnsiTheme="minorHAnsi"/>
          <w:sz w:val="22"/>
          <w:szCs w:val="22"/>
        </w:rPr>
        <w:t>tas</w:t>
      </w:r>
      <w:r w:rsidRPr="003C0434">
        <w:rPr>
          <w:rFonts w:asciiTheme="minorHAnsi" w:hAnsiTheme="minorHAnsi"/>
          <w:sz w:val="22"/>
          <w:szCs w:val="22"/>
        </w:rPr>
        <w:t xml:space="preserve"> galės iššifruoti pateiktą pasiūlymą. Iškilus CVP IS techninėms problemoms, kai tiekėjas neturi galimybės pateikti slaptažodžio per CVP IS susirašinėjimo priemones, tiekėjas turi teisę slaptažodį pateikti kitomis priemonėmis pasirinkti</w:t>
      </w:r>
      <w:r w:rsidR="002F2F38" w:rsidRPr="003C0434">
        <w:rPr>
          <w:rFonts w:asciiTheme="minorHAnsi" w:hAnsiTheme="minorHAnsi"/>
          <w:sz w:val="22"/>
          <w:szCs w:val="22"/>
        </w:rPr>
        <w:t>nai: perkančiojo subjekto</w:t>
      </w:r>
      <w:r w:rsidRPr="003C0434">
        <w:rPr>
          <w:rFonts w:asciiTheme="minorHAnsi" w:hAnsiTheme="minorHAnsi"/>
          <w:sz w:val="22"/>
          <w:szCs w:val="22"/>
        </w:rPr>
        <w:t xml:space="preserve"> oficialiu elektroniniu paštu, faksu arba raštu. Tokiu atveju tiekėjas turėtų būti aktyvus ir įsitikinti, kad slaptažodis laiku pasiekė adresatą (pavyzdžiui, susisi</w:t>
      </w:r>
      <w:r w:rsidR="002F2F38" w:rsidRPr="003C0434">
        <w:rPr>
          <w:rFonts w:asciiTheme="minorHAnsi" w:hAnsiTheme="minorHAnsi"/>
          <w:sz w:val="22"/>
          <w:szCs w:val="22"/>
        </w:rPr>
        <w:t>ekęs su perkančiuoju subjektu</w:t>
      </w:r>
      <w:r w:rsidRPr="003C0434">
        <w:rPr>
          <w:rFonts w:asciiTheme="minorHAnsi" w:hAnsiTheme="minorHAnsi"/>
          <w:sz w:val="22"/>
          <w:szCs w:val="22"/>
        </w:rPr>
        <w:t xml:space="preserve"> oficialiu jos telefonu ir (arba) kitais būdais);</w:t>
      </w:r>
    </w:p>
    <w:p w14:paraId="558AD8B4" w14:textId="7CEAB3A4"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lastRenderedPageBreak/>
        <w:t>6.1.3. tiekėjui užšifravus visą pasiūlymą ir iki pradinio susipažinimo su pasiūlymais procedūros (posėdžio) pradžios nepateikus (dėl jo paties kaltės) slaptažodžio arba pateikus neteisingą slaptažodį, kuriuo naud</w:t>
      </w:r>
      <w:r w:rsidR="002F2F38" w:rsidRPr="003C0434">
        <w:rPr>
          <w:rFonts w:asciiTheme="minorHAnsi" w:hAnsiTheme="minorHAnsi"/>
          <w:sz w:val="22"/>
          <w:szCs w:val="22"/>
        </w:rPr>
        <w:t>odamasi perkantysis subjektas</w:t>
      </w:r>
      <w:r w:rsidRPr="003C0434">
        <w:rPr>
          <w:rFonts w:asciiTheme="minorHAnsi" w:hAnsiTheme="minorHAnsi"/>
          <w:sz w:val="22"/>
          <w:szCs w:val="22"/>
        </w:rPr>
        <w:t xml:space="preserve"> negalėjo iššifruoti pasiūlymo, pasiūlymas laikomas nepateiktu ir nėra vertinamas. Jeigu tiekėjas užšifravo tik pasiūlymo dokumentą, kuriame nurodyta pasiūlymo kaina, o kitus pasiūlymo dokumentus pateikė neužšifr</w:t>
      </w:r>
      <w:r w:rsidR="002F2F38" w:rsidRPr="003C0434">
        <w:rPr>
          <w:rFonts w:asciiTheme="minorHAnsi" w:hAnsiTheme="minorHAnsi"/>
          <w:sz w:val="22"/>
          <w:szCs w:val="22"/>
        </w:rPr>
        <w:t>uotus – perkantysis subjektas</w:t>
      </w:r>
      <w:r w:rsidRPr="003C0434">
        <w:rPr>
          <w:rFonts w:asciiTheme="minorHAnsi" w:hAnsiTheme="minorHAnsi"/>
          <w:sz w:val="22"/>
          <w:szCs w:val="22"/>
        </w:rPr>
        <w:t xml:space="preserve"> tiekėjo pasiūlymą atmeta kaip neatitinkantį pirkimo dokumentuose nustatytų reikalavimų (tiekėjas nepateikė pasiūlymo kainos).</w:t>
      </w:r>
    </w:p>
    <w:p w14:paraId="37661092"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7. SUSIPAŽINIMAS SU PASIŪLYMAIS IR JŲ VERTINIMAS</w:t>
      </w:r>
    </w:p>
    <w:p w14:paraId="6196754C" w14:textId="09A909E1" w:rsidR="00EE2BFE"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 xml:space="preserve">7.1. </w:t>
      </w:r>
      <w:r w:rsidR="00D56816" w:rsidRPr="003C0434">
        <w:rPr>
          <w:rFonts w:asciiTheme="minorHAnsi" w:hAnsiTheme="minorHAnsi"/>
          <w:color w:val="000000" w:themeColor="text1"/>
          <w:sz w:val="22"/>
          <w:szCs w:val="22"/>
        </w:rPr>
        <w:t>Tiekėjai pasiūlymus gali pateikti iki CVP IS nurodyto termino.</w:t>
      </w:r>
    </w:p>
    <w:p w14:paraId="641ED0A7" w14:textId="1E4430EA" w:rsidR="00EE2BFE"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7.2. Ekonomiškai naudingiausias pasiūlymas išrenkamas pagal kainą</w:t>
      </w:r>
      <w:r w:rsidR="00E375F1" w:rsidRPr="003C0434">
        <w:rPr>
          <w:rFonts w:asciiTheme="minorHAnsi" w:hAnsiTheme="minorHAnsi"/>
          <w:color w:val="000000" w:themeColor="text1"/>
          <w:sz w:val="22"/>
          <w:szCs w:val="22"/>
        </w:rPr>
        <w:t xml:space="preserve"> (Eur be PVM)</w:t>
      </w:r>
      <w:r w:rsidRPr="003C0434">
        <w:rPr>
          <w:rFonts w:asciiTheme="minorHAnsi" w:hAnsiTheme="minorHAnsi"/>
          <w:color w:val="000000" w:themeColor="text1"/>
          <w:sz w:val="22"/>
          <w:szCs w:val="22"/>
        </w:rPr>
        <w:t>.</w:t>
      </w:r>
    </w:p>
    <w:p w14:paraId="0D379407" w14:textId="74D6F9E8" w:rsidR="00EE2BFE" w:rsidRPr="003C0434" w:rsidRDefault="001A175C">
      <w:pPr>
        <w:pStyle w:val="NormalWeb"/>
        <w:ind w:firstLine="480"/>
        <w:jc w:val="both"/>
        <w:rPr>
          <w:rFonts w:asciiTheme="minorHAnsi" w:hAnsiTheme="minorHAnsi"/>
          <w:color w:val="000000" w:themeColor="text1"/>
          <w:sz w:val="22"/>
          <w:szCs w:val="22"/>
        </w:rPr>
      </w:pPr>
      <w:r w:rsidRPr="003C0434">
        <w:rPr>
          <w:rFonts w:asciiTheme="minorHAnsi" w:hAnsiTheme="minorHAnsi"/>
          <w:color w:val="000000" w:themeColor="text1"/>
          <w:sz w:val="22"/>
          <w:szCs w:val="22"/>
        </w:rPr>
        <w:t>7.3</w:t>
      </w:r>
      <w:r w:rsidR="009D10A7" w:rsidRPr="003C0434">
        <w:rPr>
          <w:rFonts w:asciiTheme="minorHAnsi" w:hAnsiTheme="minorHAnsi"/>
          <w:color w:val="000000" w:themeColor="text1"/>
          <w:sz w:val="22"/>
          <w:szCs w:val="22"/>
        </w:rPr>
        <w:t xml:space="preserve">. </w:t>
      </w:r>
      <w:r w:rsidR="00EB328A" w:rsidRPr="003C0434">
        <w:rPr>
          <w:rFonts w:asciiTheme="minorHAnsi" w:hAnsiTheme="minorHAnsi"/>
          <w:sz w:val="22"/>
          <w:szCs w:val="22"/>
        </w:rPr>
        <w:t>Pirkimo metu Perkantysis subjektas su tiekėjais nesiderės.</w:t>
      </w:r>
    </w:p>
    <w:p w14:paraId="01B9C6F6" w14:textId="7CDC8D90" w:rsidR="00B71858" w:rsidRPr="003C0434" w:rsidRDefault="001A175C" w:rsidP="00B71858">
      <w:pPr>
        <w:pStyle w:val="NormalWeb"/>
        <w:spacing w:before="0" w:beforeAutospacing="0" w:after="0" w:afterAutospacing="0"/>
        <w:ind w:firstLine="482"/>
        <w:jc w:val="both"/>
        <w:rPr>
          <w:rFonts w:asciiTheme="minorHAnsi" w:hAnsiTheme="minorHAnsi"/>
          <w:sz w:val="22"/>
          <w:szCs w:val="22"/>
        </w:rPr>
      </w:pPr>
      <w:r w:rsidRPr="003C0434">
        <w:rPr>
          <w:rFonts w:asciiTheme="minorHAnsi" w:hAnsiTheme="minorHAnsi"/>
          <w:sz w:val="22"/>
          <w:szCs w:val="22"/>
        </w:rPr>
        <w:t xml:space="preserve">7.4. </w:t>
      </w:r>
      <w:r w:rsidR="00B71858" w:rsidRPr="003C0434">
        <w:rPr>
          <w:rFonts w:asciiTheme="minorHAnsi" w:hAnsiTheme="minorHAnsi"/>
          <w:b/>
          <w:bCs/>
          <w:sz w:val="22"/>
          <w:szCs w:val="22"/>
        </w:rPr>
        <w:t>Pasiūlymų vertinimo metu Perkantysis subjektas žemiau nustatyta tvarka vertins tik tą pasiūlymą, kuris nustatomas kaip galimas laimėtojas</w:t>
      </w:r>
      <w:r w:rsidR="00B71858" w:rsidRPr="003C0434">
        <w:rPr>
          <w:rFonts w:asciiTheme="minorHAnsi" w:hAnsiTheme="minorHAnsi"/>
          <w:sz w:val="22"/>
          <w:szCs w:val="22"/>
        </w:rPr>
        <w:t>. Jei įvertinus tokį pasiūlymą paaiškėja, kad jis negali būti pripažintas laimėtoju, kaip tai numatyta 7.1</w:t>
      </w:r>
      <w:r w:rsidR="005F0249" w:rsidRPr="003C0434">
        <w:rPr>
          <w:rFonts w:asciiTheme="minorHAnsi" w:hAnsiTheme="minorHAnsi"/>
          <w:sz w:val="22"/>
          <w:szCs w:val="22"/>
        </w:rPr>
        <w:t>1</w:t>
      </w:r>
      <w:r w:rsidR="00B71858" w:rsidRPr="003C0434">
        <w:rPr>
          <w:rFonts w:asciiTheme="minorHAnsi" w:hAnsiTheme="minorHAnsi"/>
          <w:sz w:val="22"/>
          <w:szCs w:val="22"/>
        </w:rPr>
        <w:t xml:space="preserve"> punkte, jo pasiūlymas atmetamas ir toliau tikrinamas pasiūlymas, kuris galėtų būti antras pagal ekonominį pasiūlymo naudingumą. Tokia seka kartojama, kol nustatomas laimėjęs pasiūlymas ar atmetami visi gauti pasiūlymai. Pasiūlymų vertinimo metu Perkantysis subjektas:</w:t>
      </w:r>
    </w:p>
    <w:p w14:paraId="4F1270E8" w14:textId="6C9E457E" w:rsidR="00B71858" w:rsidRPr="003C0434" w:rsidRDefault="00B71858" w:rsidP="00B71858">
      <w:pPr>
        <w:pStyle w:val="NormalWeb"/>
        <w:spacing w:before="0" w:beforeAutospacing="0" w:after="0" w:afterAutospacing="0"/>
        <w:ind w:firstLine="482"/>
        <w:jc w:val="both"/>
        <w:rPr>
          <w:rFonts w:asciiTheme="minorHAnsi" w:hAnsiTheme="minorHAnsi"/>
          <w:sz w:val="22"/>
          <w:szCs w:val="22"/>
        </w:rPr>
      </w:pPr>
      <w:r w:rsidRPr="003C0434">
        <w:rPr>
          <w:rFonts w:asciiTheme="minorHAnsi" w:hAnsiTheme="minorHAnsi"/>
          <w:sz w:val="22"/>
          <w:szCs w:val="22"/>
        </w:rPr>
        <w:t>7.4.1. gavęs pasiūlymus įvertina, ar pagal pateiktuose dokumentuose nurodytą informaciją tiekėjas atitinka Reikalavimus tiekėjui (jeigu taikoma) ir priima sprendimą dėl tiekėjo atitikties Reikalavimams tiekėjui. Teisę dalyvauti tolesnėse pirkimo procedūrose turi tik keliamus reikalavimus atitinkantis tiekėjas;</w:t>
      </w:r>
    </w:p>
    <w:p w14:paraId="11824E33" w14:textId="77777777" w:rsidR="00B71858" w:rsidRPr="003C0434" w:rsidRDefault="00B71858" w:rsidP="00B71858">
      <w:pPr>
        <w:pStyle w:val="NormalWeb"/>
        <w:spacing w:before="0" w:beforeAutospacing="0" w:after="0" w:afterAutospacing="0"/>
        <w:ind w:firstLine="480"/>
        <w:jc w:val="both"/>
        <w:rPr>
          <w:rFonts w:asciiTheme="minorHAnsi" w:hAnsiTheme="minorHAnsi"/>
          <w:sz w:val="22"/>
          <w:szCs w:val="22"/>
        </w:rPr>
      </w:pPr>
      <w:r w:rsidRPr="003C0434">
        <w:rPr>
          <w:rFonts w:asciiTheme="minorHAnsi" w:hAnsiTheme="minorHAnsi"/>
          <w:sz w:val="22"/>
          <w:szCs w:val="22"/>
        </w:rPr>
        <w:t>7.4.2. tiekėjas informuojamas apie jo patikrinimo rezultatus. Jei tiekėjas šalinamas iš pirkimo, jam nurodomas pašalinimo pagrindas;</w:t>
      </w:r>
    </w:p>
    <w:p w14:paraId="4EFEC3CE" w14:textId="77777777" w:rsidR="00B71858" w:rsidRPr="003C0434" w:rsidRDefault="00B71858" w:rsidP="00B71858">
      <w:pPr>
        <w:pStyle w:val="NormalWeb"/>
        <w:spacing w:before="0" w:beforeAutospacing="0" w:after="0" w:afterAutospacing="0"/>
        <w:ind w:firstLine="480"/>
        <w:jc w:val="both"/>
        <w:rPr>
          <w:rFonts w:asciiTheme="minorHAnsi" w:hAnsiTheme="minorHAnsi"/>
          <w:sz w:val="22"/>
          <w:szCs w:val="22"/>
        </w:rPr>
      </w:pPr>
      <w:r w:rsidRPr="003C0434">
        <w:rPr>
          <w:rFonts w:asciiTheme="minorHAnsi" w:hAnsiTheme="minorHAnsi"/>
          <w:sz w:val="22"/>
          <w:szCs w:val="22"/>
        </w:rPr>
        <w:t>7.4.3. įvertina, ar tiekėjo siūlomas pirkimo objektas atitinka pirkimo dokumentuose nustatytus reikalavimus;</w:t>
      </w:r>
    </w:p>
    <w:p w14:paraId="1EAAA867" w14:textId="77777777" w:rsidR="00B71858" w:rsidRPr="003C0434" w:rsidRDefault="00B71858" w:rsidP="00B71858">
      <w:pPr>
        <w:pStyle w:val="NormalWeb"/>
        <w:spacing w:before="0" w:beforeAutospacing="0" w:after="0" w:afterAutospacing="0"/>
        <w:ind w:firstLine="480"/>
        <w:jc w:val="both"/>
        <w:rPr>
          <w:rFonts w:asciiTheme="minorHAnsi" w:hAnsiTheme="minorHAnsi"/>
          <w:sz w:val="22"/>
          <w:szCs w:val="22"/>
        </w:rPr>
      </w:pPr>
      <w:r w:rsidRPr="003C0434">
        <w:rPr>
          <w:rFonts w:asciiTheme="minorHAnsi" w:hAnsiTheme="minorHAnsi"/>
          <w:sz w:val="22"/>
          <w:szCs w:val="22"/>
        </w:rPr>
        <w:t xml:space="preserve">7.4.4. įvertina, ar pasiūlymas atitinka pirkimo dokumentų reikalavimus; </w:t>
      </w:r>
    </w:p>
    <w:p w14:paraId="140B46D8" w14:textId="77777777" w:rsidR="00B71858" w:rsidRPr="003C0434" w:rsidRDefault="00B71858" w:rsidP="00B71858">
      <w:pPr>
        <w:pStyle w:val="NormalWeb"/>
        <w:spacing w:before="0" w:beforeAutospacing="0" w:after="0" w:afterAutospacing="0"/>
        <w:ind w:firstLine="480"/>
        <w:jc w:val="both"/>
        <w:rPr>
          <w:rFonts w:asciiTheme="minorHAnsi" w:hAnsiTheme="minorHAnsi"/>
          <w:sz w:val="22"/>
          <w:szCs w:val="22"/>
        </w:rPr>
      </w:pPr>
      <w:r w:rsidRPr="003C0434">
        <w:rPr>
          <w:rFonts w:asciiTheme="minorHAnsi" w:hAnsiTheme="minorHAnsi"/>
          <w:sz w:val="22"/>
          <w:szCs w:val="22"/>
        </w:rPr>
        <w:t>7.4.5. įvertina, ar tiekėjo pasiūlyme nėra nurodytos kainos apskaičiavimo klaidų;</w:t>
      </w:r>
    </w:p>
    <w:p w14:paraId="0FA994A1" w14:textId="0B9F0819" w:rsidR="00B71858" w:rsidRPr="003C0434" w:rsidRDefault="00B71858" w:rsidP="006C2299">
      <w:pPr>
        <w:pStyle w:val="NormalWeb"/>
        <w:spacing w:before="0" w:beforeAutospacing="0" w:after="0" w:afterAutospacing="0"/>
        <w:ind w:firstLine="482"/>
        <w:jc w:val="both"/>
        <w:rPr>
          <w:rFonts w:asciiTheme="minorHAnsi" w:hAnsiTheme="minorHAnsi"/>
          <w:b/>
          <w:sz w:val="22"/>
          <w:szCs w:val="22"/>
        </w:rPr>
      </w:pPr>
      <w:r w:rsidRPr="003C0434">
        <w:rPr>
          <w:rFonts w:asciiTheme="minorHAnsi" w:hAnsiTheme="minorHAnsi"/>
          <w:sz w:val="22"/>
          <w:szCs w:val="22"/>
        </w:rPr>
        <w:t xml:space="preserve">7.4.6. įvertina, ar tiekėjo pasiūlyme nurodyta kaina nėra per didelė ir Perkančiajam subjektui nepriimtina. </w:t>
      </w:r>
      <w:r w:rsidR="00136D3C" w:rsidRPr="003C0434">
        <w:rPr>
          <w:rFonts w:ascii="Calibri" w:hAnsi="Calibri"/>
          <w:b/>
          <w:bCs/>
          <w:sz w:val="22"/>
          <w:szCs w:val="22"/>
        </w:rPr>
        <w:t xml:space="preserve">Perkantysis subjektas laikys, kad tiekėjas pateikė per didelę, perkančiajam subjektui nepriimtiną kainą, jei </w:t>
      </w:r>
      <w:r w:rsidR="00752E58" w:rsidRPr="003C0434">
        <w:rPr>
          <w:rFonts w:ascii="Calibri" w:hAnsi="Calibri"/>
          <w:b/>
          <w:bCs/>
          <w:sz w:val="22"/>
          <w:szCs w:val="22"/>
        </w:rPr>
        <w:t>Pasiūlymo kaina</w:t>
      </w:r>
      <w:r w:rsidR="00136D3C" w:rsidRPr="003C0434">
        <w:rPr>
          <w:rFonts w:ascii="Calibri" w:hAnsi="Calibri"/>
          <w:b/>
          <w:bCs/>
          <w:sz w:val="22"/>
          <w:szCs w:val="22"/>
        </w:rPr>
        <w:t xml:space="preserve"> </w:t>
      </w:r>
      <w:r w:rsidR="00D302C4" w:rsidRPr="003C0434">
        <w:rPr>
          <w:rFonts w:ascii="Calibri" w:hAnsi="Calibri"/>
          <w:b/>
          <w:bCs/>
          <w:sz w:val="22"/>
          <w:szCs w:val="22"/>
        </w:rPr>
        <w:t>Eur be PVM viršys 30 000 Eur be PVM</w:t>
      </w:r>
      <w:r w:rsidR="003C0434" w:rsidRPr="003C0434">
        <w:rPr>
          <w:rFonts w:ascii="Calibri" w:hAnsi="Calibri"/>
          <w:b/>
          <w:bCs/>
          <w:sz w:val="22"/>
          <w:szCs w:val="22"/>
        </w:rPr>
        <w:t>;</w:t>
      </w:r>
    </w:p>
    <w:p w14:paraId="719C6E27" w14:textId="1924BE26" w:rsidR="00EE2BFE" w:rsidRPr="003C0434" w:rsidRDefault="00B71858" w:rsidP="00AD4DD8">
      <w:pPr>
        <w:pStyle w:val="NormalWeb"/>
        <w:spacing w:before="0" w:beforeAutospacing="0" w:after="0" w:afterAutospacing="0"/>
        <w:ind w:firstLine="482"/>
        <w:jc w:val="both"/>
        <w:rPr>
          <w:rFonts w:asciiTheme="minorHAnsi" w:hAnsiTheme="minorHAnsi"/>
          <w:sz w:val="22"/>
          <w:szCs w:val="22"/>
        </w:rPr>
      </w:pPr>
      <w:r w:rsidRPr="003C0434">
        <w:rPr>
          <w:rFonts w:asciiTheme="minorHAnsi" w:hAnsiTheme="minorHAnsi"/>
          <w:sz w:val="22"/>
          <w:szCs w:val="22"/>
        </w:rPr>
        <w:t>7.4.7. įvertina, ar tiekėjo pasiūlyme nurodyta kaina (jos sudedamosios dalys) neatrodo neįprastai maža.</w:t>
      </w:r>
    </w:p>
    <w:p w14:paraId="7C09B280" w14:textId="62B15C8A" w:rsidR="00EE2BFE" w:rsidRPr="003C0434" w:rsidRDefault="001A175C">
      <w:pPr>
        <w:pStyle w:val="NormalWeb"/>
        <w:ind w:firstLine="480"/>
        <w:jc w:val="both"/>
        <w:rPr>
          <w:rFonts w:asciiTheme="minorHAnsi" w:hAnsiTheme="minorHAnsi"/>
          <w:color w:val="FF0000"/>
          <w:sz w:val="22"/>
          <w:szCs w:val="22"/>
        </w:rPr>
      </w:pPr>
      <w:r w:rsidRPr="003C0434">
        <w:rPr>
          <w:rFonts w:asciiTheme="minorHAnsi" w:hAnsiTheme="minorHAnsi"/>
          <w:sz w:val="22"/>
          <w:szCs w:val="22"/>
        </w:rPr>
        <w:t>7.5. Jeigu dalyvis pateikė netikslius, neišsamius ar klaidingus dokumentus ar duomenis apie atitiktį pirkimo dokumentų reikalavimams arba šių dokumentų ar d</w:t>
      </w:r>
      <w:r w:rsidR="005911D2" w:rsidRPr="003C0434">
        <w:rPr>
          <w:rFonts w:asciiTheme="minorHAnsi" w:hAnsiTheme="minorHAnsi"/>
          <w:sz w:val="22"/>
          <w:szCs w:val="22"/>
        </w:rPr>
        <w:t>uomenų trūksta, perkantysis subjektas</w:t>
      </w:r>
      <w:r w:rsidRPr="003C0434">
        <w:rPr>
          <w:rFonts w:asciiTheme="minorHAnsi" w:hAnsiTheme="minorHAnsi"/>
          <w:sz w:val="22"/>
          <w:szCs w:val="22"/>
        </w:rPr>
        <w:t>, nepažeisdama</w:t>
      </w:r>
      <w:r w:rsidR="005911D2" w:rsidRPr="003C0434">
        <w:rPr>
          <w:rFonts w:asciiTheme="minorHAnsi" w:hAnsiTheme="minorHAnsi"/>
          <w:sz w:val="22"/>
          <w:szCs w:val="22"/>
        </w:rPr>
        <w:t>s</w:t>
      </w:r>
      <w:r w:rsidRPr="003C0434">
        <w:rPr>
          <w:rFonts w:asciiTheme="minorHAnsi" w:hAnsiTheme="minorHAnsi"/>
          <w:sz w:val="22"/>
          <w:szCs w:val="22"/>
        </w:rPr>
        <w:t xml:space="preserve"> lygiateisiškumo ir skaidrumo principų, prašo dalyvį šiuos dokumentus ar duomenis patikslinti, papildyti arba paaiškinti per jos nustatytą protingą terminą. </w:t>
      </w:r>
    </w:p>
    <w:p w14:paraId="1B11CD3E" w14:textId="75E2870E" w:rsidR="00EE2BFE" w:rsidRPr="003C0434" w:rsidRDefault="0086405A">
      <w:pPr>
        <w:pStyle w:val="NormalWeb"/>
        <w:ind w:firstLine="480"/>
        <w:jc w:val="both"/>
        <w:rPr>
          <w:rFonts w:asciiTheme="minorHAnsi" w:hAnsiTheme="minorHAnsi"/>
          <w:sz w:val="22"/>
          <w:szCs w:val="22"/>
        </w:rPr>
      </w:pPr>
      <w:r w:rsidRPr="003C0434">
        <w:rPr>
          <w:rFonts w:asciiTheme="minorHAnsi" w:hAnsiTheme="minorHAnsi"/>
          <w:sz w:val="22"/>
          <w:szCs w:val="22"/>
        </w:rPr>
        <w:t>7.6. Perkantysis subj</w:t>
      </w:r>
      <w:r w:rsidR="005911D2" w:rsidRPr="003C0434">
        <w:rPr>
          <w:rFonts w:asciiTheme="minorHAnsi" w:hAnsiTheme="minorHAnsi"/>
          <w:sz w:val="22"/>
          <w:szCs w:val="22"/>
        </w:rPr>
        <w:t>e</w:t>
      </w:r>
      <w:r w:rsidRPr="003C0434">
        <w:rPr>
          <w:rFonts w:asciiTheme="minorHAnsi" w:hAnsiTheme="minorHAnsi"/>
          <w:sz w:val="22"/>
          <w:szCs w:val="22"/>
        </w:rPr>
        <w:t>k</w:t>
      </w:r>
      <w:r w:rsidR="005911D2" w:rsidRPr="003C0434">
        <w:rPr>
          <w:rFonts w:asciiTheme="minorHAnsi" w:hAnsiTheme="minorHAnsi"/>
          <w:sz w:val="22"/>
          <w:szCs w:val="22"/>
        </w:rPr>
        <w:t>tas</w:t>
      </w:r>
      <w:r w:rsidR="001A175C" w:rsidRPr="003C0434">
        <w:rPr>
          <w:rFonts w:asciiTheme="minorHAnsi" w:hAnsiTheme="minorHAnsi"/>
          <w:sz w:val="22"/>
          <w:szCs w:val="22"/>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312D5C5" w14:textId="60DB2F04" w:rsidR="00C82754" w:rsidRPr="003C0434" w:rsidRDefault="00C82754">
      <w:pPr>
        <w:pStyle w:val="NormalWeb"/>
        <w:ind w:firstLine="480"/>
        <w:jc w:val="both"/>
        <w:rPr>
          <w:rFonts w:asciiTheme="minorHAnsi" w:hAnsiTheme="minorHAnsi"/>
          <w:sz w:val="22"/>
          <w:szCs w:val="22"/>
        </w:rPr>
      </w:pPr>
      <w:r w:rsidRPr="003C0434">
        <w:rPr>
          <w:rFonts w:asciiTheme="minorHAnsi" w:hAnsiTheme="minorHAnsi"/>
          <w:sz w:val="22"/>
          <w:szCs w:val="22"/>
        </w:rPr>
        <w:lastRenderedPageBreak/>
        <w:t>7.7.</w:t>
      </w:r>
      <w:r w:rsidR="008332F7" w:rsidRPr="003C0434">
        <w:rPr>
          <w:rFonts w:asciiTheme="minorHAnsi" w:hAnsiTheme="minorHAnsi"/>
          <w:sz w:val="22"/>
          <w:szCs w:val="22"/>
        </w:rPr>
        <w:t xml:space="preserve"> Jei ekonomiškai naudingiausią pasiūlymą pateikusio tiekėjo pasiūlyme nurodoma prekių kaina atrodo neįprastai maža, Perkantysis subjektas prašys pagrįsti neįprastai mažą kainą PĮ 66 straipsnio nustatyta tvarka.</w:t>
      </w:r>
    </w:p>
    <w:p w14:paraId="2FE7E913" w14:textId="32267E8A" w:rsidR="008332F7" w:rsidRPr="003C0434" w:rsidRDefault="0086405A">
      <w:pPr>
        <w:pStyle w:val="NormalWeb"/>
        <w:ind w:firstLine="480"/>
        <w:jc w:val="both"/>
        <w:rPr>
          <w:rFonts w:asciiTheme="minorHAnsi" w:hAnsiTheme="minorHAnsi"/>
          <w:sz w:val="22"/>
          <w:szCs w:val="22"/>
        </w:rPr>
      </w:pPr>
      <w:r w:rsidRPr="003C0434">
        <w:rPr>
          <w:rFonts w:asciiTheme="minorHAnsi" w:hAnsiTheme="minorHAnsi"/>
          <w:sz w:val="22"/>
          <w:szCs w:val="22"/>
        </w:rPr>
        <w:t xml:space="preserve">7.8. </w:t>
      </w:r>
      <w:r w:rsidR="006C0F41" w:rsidRPr="003C0434">
        <w:rPr>
          <w:rFonts w:asciiTheme="minorHAnsi" w:hAnsiTheme="minorHAnsi"/>
          <w:sz w:val="22"/>
          <w:szCs w:val="22"/>
        </w:rPr>
        <w:t>Perkantysis subjektas gali nevertinti viso tiekėjo pasiūlymo, jeigu patikrinusi jo dalį nustato, kad pasiūlymas, vadovaujantis jam nustatytais reikalavimais, turi būti atmetamas.</w:t>
      </w:r>
    </w:p>
    <w:p w14:paraId="0E110CAD" w14:textId="198919F8" w:rsidR="00EE2BFE" w:rsidRPr="003C0434" w:rsidRDefault="006C0F41">
      <w:pPr>
        <w:pStyle w:val="NormalWeb"/>
        <w:ind w:firstLine="480"/>
        <w:jc w:val="both"/>
        <w:rPr>
          <w:rFonts w:asciiTheme="minorHAnsi" w:hAnsiTheme="minorHAnsi"/>
          <w:sz w:val="22"/>
          <w:szCs w:val="22"/>
        </w:rPr>
      </w:pPr>
      <w:r w:rsidRPr="003C0434">
        <w:rPr>
          <w:rFonts w:asciiTheme="minorHAnsi" w:hAnsiTheme="minorHAnsi"/>
          <w:sz w:val="22"/>
          <w:szCs w:val="22"/>
        </w:rPr>
        <w:t xml:space="preserve">7.9. </w:t>
      </w:r>
      <w:r w:rsidR="0086405A" w:rsidRPr="003C0434">
        <w:rPr>
          <w:rFonts w:asciiTheme="minorHAnsi" w:hAnsiTheme="minorHAnsi"/>
          <w:sz w:val="22"/>
          <w:szCs w:val="22"/>
        </w:rPr>
        <w:t>Perkantysis subjektas</w:t>
      </w:r>
      <w:r w:rsidR="001A175C" w:rsidRPr="003C0434">
        <w:rPr>
          <w:rFonts w:asciiTheme="minorHAnsi" w:hAnsiTheme="minorHAnsi"/>
          <w:sz w:val="22"/>
          <w:szCs w:val="22"/>
        </w:rPr>
        <w:t>,</w:t>
      </w:r>
      <w:r w:rsidR="0086405A" w:rsidRPr="003C0434">
        <w:rPr>
          <w:rFonts w:asciiTheme="minorHAnsi" w:hAnsiTheme="minorHAnsi"/>
          <w:sz w:val="22"/>
          <w:szCs w:val="22"/>
        </w:rPr>
        <w:t xml:space="preserve"> pasiūlymų vertinimo metu radęs</w:t>
      </w:r>
      <w:r w:rsidR="001A175C" w:rsidRPr="003C0434">
        <w:rPr>
          <w:rFonts w:asciiTheme="minorHAnsi" w:hAnsiTheme="minorHAnsi"/>
          <w:sz w:val="22"/>
          <w:szCs w:val="22"/>
        </w:rPr>
        <w:t xml:space="preserve">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F1FFBE0" w14:textId="319F7E9D"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7.</w:t>
      </w:r>
      <w:r w:rsidR="00D53F39" w:rsidRPr="003C0434">
        <w:rPr>
          <w:rFonts w:asciiTheme="minorHAnsi" w:hAnsiTheme="minorHAnsi"/>
          <w:sz w:val="22"/>
          <w:szCs w:val="22"/>
        </w:rPr>
        <w:t>10</w:t>
      </w:r>
      <w:r w:rsidRPr="003C0434">
        <w:rPr>
          <w:rFonts w:asciiTheme="minorHAnsi" w:hAnsiTheme="minorHAnsi"/>
          <w:sz w:val="22"/>
          <w:szCs w:val="22"/>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90E8E9A" w14:textId="4EC91976"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7.1</w:t>
      </w:r>
      <w:r w:rsidR="00D53F39" w:rsidRPr="003C0434">
        <w:rPr>
          <w:rFonts w:asciiTheme="minorHAnsi" w:hAnsiTheme="minorHAnsi"/>
          <w:sz w:val="22"/>
          <w:szCs w:val="22"/>
        </w:rPr>
        <w:t>1</w:t>
      </w:r>
      <w:r w:rsidRPr="003C0434">
        <w:rPr>
          <w:rFonts w:asciiTheme="minorHAnsi" w:hAnsiTheme="minorHAnsi"/>
          <w:sz w:val="22"/>
          <w:szCs w:val="22"/>
        </w:rPr>
        <w:t>. Nustatomas pirkimo laimėtojas. Laimėtoju gali būti pasirenkamas tik toks tiekėjas, kurio pasiūlymas atitinka pirkimo dokumentuose nustatytus reikalavimus ir jo pasiūlymo kaina nėra per dide</w:t>
      </w:r>
      <w:r w:rsidR="0086405A" w:rsidRPr="003C0434">
        <w:rPr>
          <w:rFonts w:asciiTheme="minorHAnsi" w:hAnsiTheme="minorHAnsi"/>
          <w:sz w:val="22"/>
          <w:szCs w:val="22"/>
        </w:rPr>
        <w:t>lė ir perkančiajam subjektui</w:t>
      </w:r>
      <w:r w:rsidRPr="003C0434">
        <w:rPr>
          <w:rFonts w:asciiTheme="minorHAnsi" w:hAnsiTheme="minorHAnsi"/>
          <w:sz w:val="22"/>
          <w:szCs w:val="22"/>
        </w:rPr>
        <w:t xml:space="preserve"> nepriimtina.</w:t>
      </w:r>
    </w:p>
    <w:p w14:paraId="4E8175B2" w14:textId="16A1AB95" w:rsidR="00EE2BFE" w:rsidRPr="003C0434" w:rsidRDefault="0086405A">
      <w:pPr>
        <w:pStyle w:val="NormalWeb"/>
        <w:ind w:firstLine="480"/>
        <w:jc w:val="both"/>
        <w:rPr>
          <w:rFonts w:asciiTheme="minorHAnsi" w:hAnsiTheme="minorHAnsi"/>
          <w:sz w:val="22"/>
          <w:szCs w:val="22"/>
        </w:rPr>
      </w:pPr>
      <w:r w:rsidRPr="003C0434">
        <w:rPr>
          <w:rFonts w:asciiTheme="minorHAnsi" w:hAnsiTheme="minorHAnsi"/>
          <w:sz w:val="22"/>
          <w:szCs w:val="22"/>
        </w:rPr>
        <w:t>7.1</w:t>
      </w:r>
      <w:r w:rsidR="00D53F39" w:rsidRPr="003C0434">
        <w:rPr>
          <w:rFonts w:asciiTheme="minorHAnsi" w:hAnsiTheme="minorHAnsi"/>
          <w:sz w:val="22"/>
          <w:szCs w:val="22"/>
        </w:rPr>
        <w:t>2</w:t>
      </w:r>
      <w:r w:rsidRPr="003C0434">
        <w:rPr>
          <w:rFonts w:asciiTheme="minorHAnsi" w:hAnsiTheme="minorHAnsi"/>
          <w:sz w:val="22"/>
          <w:szCs w:val="22"/>
        </w:rPr>
        <w:t xml:space="preserve">. </w:t>
      </w:r>
      <w:r w:rsidR="002E41F8" w:rsidRPr="003C0434">
        <w:rPr>
          <w:rFonts w:asciiTheme="minorHAnsi" w:hAnsiTheme="minorHAnsi" w:cstheme="minorBidi"/>
          <w:sz w:val="22"/>
          <w:szCs w:val="22"/>
        </w:rPr>
        <w:t>Dalyviai ne vėliau kaip per 3 darbo dienas nuo sprendimo priėmimo raštu informuojami apie procedūros rezultatus, vadovaujantis PĮ 68 straipsnio 1 dalies reikalavimais.</w:t>
      </w:r>
    </w:p>
    <w:p w14:paraId="578D2001" w14:textId="53403A63"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7.1</w:t>
      </w:r>
      <w:r w:rsidR="00500D33" w:rsidRPr="003C0434">
        <w:rPr>
          <w:rFonts w:asciiTheme="minorHAnsi" w:hAnsiTheme="minorHAnsi"/>
          <w:sz w:val="22"/>
          <w:szCs w:val="22"/>
        </w:rPr>
        <w:t>3</w:t>
      </w:r>
      <w:r w:rsidRPr="003C0434">
        <w:rPr>
          <w:rFonts w:asciiTheme="minorHAnsi" w:hAnsiTheme="minorHAnsi"/>
          <w:sz w:val="22"/>
          <w:szCs w:val="22"/>
        </w:rPr>
        <w:t>. Tiekėjas, kurio pasiūlymas laimėjo, kviečiamas sudaryti pirkimo sutartį.</w:t>
      </w:r>
    </w:p>
    <w:p w14:paraId="2C49F068" w14:textId="77777777" w:rsidR="00EE2BFE" w:rsidRPr="003C0434" w:rsidRDefault="001A175C">
      <w:pPr>
        <w:pStyle w:val="NormalWeb"/>
        <w:jc w:val="center"/>
        <w:rPr>
          <w:rFonts w:asciiTheme="minorHAnsi" w:hAnsiTheme="minorHAnsi"/>
          <w:b/>
          <w:bCs/>
          <w:sz w:val="22"/>
          <w:szCs w:val="22"/>
        </w:rPr>
      </w:pPr>
      <w:r w:rsidRPr="003C0434">
        <w:rPr>
          <w:rFonts w:asciiTheme="minorHAnsi" w:hAnsiTheme="minorHAnsi"/>
          <w:b/>
          <w:bCs/>
          <w:sz w:val="22"/>
          <w:szCs w:val="22"/>
        </w:rPr>
        <w:t>8. KITOS SĄLYGOS IR INFORMACIJA</w:t>
      </w:r>
    </w:p>
    <w:p w14:paraId="2B989B6D" w14:textId="34873519" w:rsidR="00EE2BFE" w:rsidRPr="003C0434" w:rsidRDefault="001A175C">
      <w:pPr>
        <w:pStyle w:val="NormalWeb"/>
        <w:ind w:firstLine="480"/>
        <w:jc w:val="both"/>
        <w:rPr>
          <w:rFonts w:asciiTheme="minorHAnsi" w:hAnsiTheme="minorHAnsi"/>
          <w:sz w:val="22"/>
          <w:szCs w:val="22"/>
        </w:rPr>
      </w:pPr>
      <w:r w:rsidRPr="003C0434">
        <w:rPr>
          <w:rFonts w:asciiTheme="minorHAnsi" w:hAnsiTheme="minorHAnsi"/>
          <w:sz w:val="22"/>
          <w:szCs w:val="22"/>
        </w:rPr>
        <w:t>8.1. Pirkimo sutarties sudarymo atidėjimo terminas netaikomas</w:t>
      </w:r>
      <w:r w:rsidR="005F7E0D" w:rsidRPr="003C0434">
        <w:rPr>
          <w:rFonts w:asciiTheme="minorHAnsi" w:hAnsiTheme="minorHAnsi"/>
          <w:sz w:val="22"/>
          <w:szCs w:val="22"/>
        </w:rPr>
        <w:t>.</w:t>
      </w:r>
    </w:p>
    <w:p w14:paraId="189BE652" w14:textId="047960ED" w:rsidR="002359B9" w:rsidRPr="003C0434" w:rsidRDefault="002359B9">
      <w:pPr>
        <w:pStyle w:val="NormalWeb"/>
        <w:ind w:firstLine="480"/>
        <w:jc w:val="both"/>
        <w:rPr>
          <w:rFonts w:asciiTheme="minorHAnsi" w:hAnsiTheme="minorHAnsi"/>
          <w:sz w:val="22"/>
          <w:szCs w:val="22"/>
        </w:rPr>
      </w:pPr>
      <w:r w:rsidRPr="003C0434">
        <w:rPr>
          <w:rFonts w:asciiTheme="minorHAnsi" w:hAnsiTheme="minorHAnsi"/>
          <w:sz w:val="22"/>
          <w:szCs w:val="22"/>
        </w:rPr>
        <w:t xml:space="preserve">8.2. Perkantysis subjektas, gavęs tiekėjo pretenziją, privalo išnagrinėti pretenziją, priimti motyvuotą sprendimą ir apie jį raštu pranešti pretenziją pateikusiam tiekėjui ir suinteresuotiems dalyviams ne vėliau kaip per 6 darbo dienas nuo pretenzijos gavimo dienos. </w:t>
      </w:r>
    </w:p>
    <w:p w14:paraId="51BC19D6" w14:textId="1CF57EB6" w:rsidR="00EE2BFE" w:rsidRPr="003C0434" w:rsidRDefault="00382D54">
      <w:pPr>
        <w:pStyle w:val="NormalWeb"/>
        <w:ind w:firstLine="480"/>
        <w:jc w:val="both"/>
        <w:rPr>
          <w:rFonts w:asciiTheme="minorHAnsi" w:hAnsiTheme="minorHAnsi"/>
          <w:sz w:val="22"/>
          <w:szCs w:val="22"/>
        </w:rPr>
      </w:pPr>
      <w:r w:rsidRPr="003C0434">
        <w:rPr>
          <w:rFonts w:asciiTheme="minorHAnsi" w:hAnsiTheme="minorHAnsi"/>
          <w:sz w:val="22"/>
          <w:szCs w:val="22"/>
        </w:rPr>
        <w:t>8.</w:t>
      </w:r>
      <w:r w:rsidR="00C90E34" w:rsidRPr="003C0434">
        <w:rPr>
          <w:rFonts w:asciiTheme="minorHAnsi" w:hAnsiTheme="minorHAnsi"/>
          <w:sz w:val="22"/>
          <w:szCs w:val="22"/>
        </w:rPr>
        <w:t>3</w:t>
      </w:r>
      <w:r w:rsidRPr="003C0434">
        <w:rPr>
          <w:rFonts w:asciiTheme="minorHAnsi" w:hAnsiTheme="minorHAnsi"/>
          <w:sz w:val="22"/>
          <w:szCs w:val="22"/>
        </w:rPr>
        <w:t>. Perkantysis subjek</w:t>
      </w:r>
      <w:r w:rsidR="0086405A" w:rsidRPr="003C0434">
        <w:rPr>
          <w:rFonts w:asciiTheme="minorHAnsi" w:hAnsiTheme="minorHAnsi"/>
          <w:sz w:val="22"/>
          <w:szCs w:val="22"/>
        </w:rPr>
        <w:t>t</w:t>
      </w:r>
      <w:r w:rsidRPr="003C0434">
        <w:rPr>
          <w:rFonts w:asciiTheme="minorHAnsi" w:hAnsiTheme="minorHAnsi"/>
          <w:sz w:val="22"/>
          <w:szCs w:val="22"/>
        </w:rPr>
        <w:t>a</w:t>
      </w:r>
      <w:r w:rsidR="0086405A" w:rsidRPr="003C0434">
        <w:rPr>
          <w:rFonts w:asciiTheme="minorHAnsi" w:hAnsiTheme="minorHAnsi"/>
          <w:sz w:val="22"/>
          <w:szCs w:val="22"/>
        </w:rPr>
        <w:t>s</w:t>
      </w:r>
      <w:r w:rsidR="001A175C" w:rsidRPr="003C0434">
        <w:rPr>
          <w:rFonts w:asciiTheme="minorHAnsi" w:hAnsiTheme="minorHAnsi"/>
          <w:sz w:val="22"/>
          <w:szCs w:val="22"/>
        </w:rPr>
        <w:t xml:space="preserve"> turi teisę savo iniciatyva nutraukti pradėtas pirkimo procedūras. Tai gali būti atliekama bet kuriuo metu iki pirkimo sutarties sudarymo, jeigu atsirado aplinkybių, kurių nebuvo galima numatyti. Pirkimo procedūras nutraukti privaloma, jeigu buvo pažeisti </w:t>
      </w:r>
      <w:r w:rsidR="00A61086" w:rsidRPr="003C0434">
        <w:rPr>
          <w:rFonts w:asciiTheme="minorHAnsi" w:hAnsiTheme="minorHAnsi"/>
          <w:sz w:val="22"/>
          <w:szCs w:val="22"/>
        </w:rPr>
        <w:t xml:space="preserve">PĮ 107 straipsnio 1 dalyje </w:t>
      </w:r>
      <w:r w:rsidR="001A175C" w:rsidRPr="003C0434">
        <w:rPr>
          <w:rFonts w:asciiTheme="minorHAnsi" w:hAnsiTheme="minorHAnsi"/>
          <w:sz w:val="22"/>
          <w:szCs w:val="22"/>
        </w:rPr>
        <w:t>nustatyti principai ir atitinkamos padėties negalima ištaisyti.</w:t>
      </w:r>
    </w:p>
    <w:p w14:paraId="3838065A" w14:textId="110ACA29" w:rsidR="00EE2BFE" w:rsidRPr="003C0434" w:rsidRDefault="001A175C">
      <w:pPr>
        <w:pStyle w:val="NormalWeb"/>
        <w:ind w:firstLine="480"/>
        <w:jc w:val="both"/>
        <w:rPr>
          <w:rFonts w:ascii="Calibri" w:hAnsi="Calibri" w:cs="Calibri"/>
          <w:sz w:val="22"/>
          <w:szCs w:val="22"/>
        </w:rPr>
      </w:pPr>
      <w:r w:rsidRPr="003C0434">
        <w:rPr>
          <w:rFonts w:asciiTheme="minorHAnsi" w:hAnsiTheme="minorHAnsi"/>
          <w:sz w:val="22"/>
          <w:szCs w:val="22"/>
        </w:rPr>
        <w:t>8.</w:t>
      </w:r>
      <w:r w:rsidR="00C90E34" w:rsidRPr="003C0434">
        <w:rPr>
          <w:rFonts w:asciiTheme="minorHAnsi" w:hAnsiTheme="minorHAnsi"/>
          <w:sz w:val="22"/>
          <w:szCs w:val="22"/>
        </w:rPr>
        <w:t>4</w:t>
      </w:r>
      <w:r w:rsidRPr="003C0434">
        <w:rPr>
          <w:rFonts w:asciiTheme="minorHAnsi" w:hAnsiTheme="minorHAnsi"/>
          <w:sz w:val="22"/>
          <w:szCs w:val="22"/>
        </w:rPr>
        <w:t xml:space="preserve">. Ginčai dėl pirkimo nagrinėjami, žala tiekėjui atlyginama, </w:t>
      </w:r>
      <w:r w:rsidRPr="003C0434">
        <w:rPr>
          <w:rFonts w:ascii="Calibri" w:hAnsi="Calibri" w:cs="Calibri"/>
          <w:sz w:val="22"/>
          <w:szCs w:val="22"/>
        </w:rPr>
        <w:t xml:space="preserve">pirkimo sutartis pripažįstama negaliojančia bei alternatyvios sankcijos taikomos vadovaujantis </w:t>
      </w:r>
      <w:r w:rsidR="00A61086" w:rsidRPr="003C0434">
        <w:rPr>
          <w:rFonts w:ascii="Calibri" w:hAnsi="Calibri" w:cs="Calibri"/>
          <w:sz w:val="22"/>
          <w:szCs w:val="22"/>
        </w:rPr>
        <w:t>PĮ VII skyriaus</w:t>
      </w:r>
      <w:r w:rsidRPr="003C0434">
        <w:rPr>
          <w:rFonts w:ascii="Calibri" w:hAnsi="Calibri" w:cs="Calibri"/>
          <w:sz w:val="22"/>
          <w:szCs w:val="22"/>
        </w:rPr>
        <w:t xml:space="preserve"> nuostatomis.</w:t>
      </w:r>
    </w:p>
    <w:p w14:paraId="3369C367" w14:textId="65FA49A7" w:rsidR="00C178B1" w:rsidRPr="003C0434" w:rsidRDefault="001A175C" w:rsidP="00331DDE">
      <w:pPr>
        <w:pStyle w:val="NormalWeb"/>
        <w:jc w:val="center"/>
        <w:rPr>
          <w:rFonts w:asciiTheme="minorHAnsi" w:hAnsiTheme="minorHAnsi"/>
          <w:b/>
          <w:bCs/>
          <w:sz w:val="22"/>
          <w:szCs w:val="22"/>
        </w:rPr>
      </w:pPr>
      <w:r w:rsidRPr="003C0434">
        <w:rPr>
          <w:rFonts w:asciiTheme="minorHAnsi" w:hAnsiTheme="minorHAnsi"/>
          <w:b/>
          <w:bCs/>
          <w:sz w:val="22"/>
          <w:szCs w:val="22"/>
        </w:rPr>
        <w:t>9. PIRKIMO SUTARTIES SĄLYGOS</w:t>
      </w:r>
    </w:p>
    <w:p w14:paraId="68059DE5" w14:textId="4CDD6C4D" w:rsidR="0053772A" w:rsidRPr="00B9235B" w:rsidRDefault="0074144D" w:rsidP="004B1B59">
      <w:pPr>
        <w:tabs>
          <w:tab w:val="left" w:pos="567"/>
        </w:tabs>
        <w:spacing w:after="0" w:line="276" w:lineRule="auto"/>
        <w:ind w:firstLine="567"/>
        <w:contextualSpacing/>
        <w:jc w:val="both"/>
        <w:rPr>
          <w:rFonts w:cstheme="minorHAnsi"/>
        </w:rPr>
      </w:pPr>
      <w:r w:rsidRPr="003C0434">
        <w:t>9.1. Sutarties</w:t>
      </w:r>
      <w:r w:rsidR="00ED2497" w:rsidRPr="003C0434">
        <w:t xml:space="preserve"> pagrindinės</w:t>
      </w:r>
      <w:r w:rsidRPr="003C0434">
        <w:t xml:space="preserve"> sąlygos pateiktos </w:t>
      </w:r>
      <w:r w:rsidR="00ED2497" w:rsidRPr="003C0434">
        <w:t>3</w:t>
      </w:r>
      <w:r w:rsidRPr="003C0434">
        <w:t xml:space="preserve"> priede. </w:t>
      </w:r>
      <w:bookmarkEnd w:id="1"/>
    </w:p>
    <w:sectPr w:rsidR="0053772A" w:rsidRPr="00B9235B" w:rsidSect="00075A8A">
      <w:pgSz w:w="12240" w:h="15840"/>
      <w:pgMar w:top="1440" w:right="1325"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37C88"/>
    <w:multiLevelType w:val="multilevel"/>
    <w:tmpl w:val="A6CAFC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253176F4"/>
    <w:multiLevelType w:val="multilevel"/>
    <w:tmpl w:val="A0067C1A"/>
    <w:lvl w:ilvl="0">
      <w:start w:val="9"/>
      <w:numFmt w:val="decimal"/>
      <w:lvlText w:val="%1."/>
      <w:lvlJc w:val="left"/>
      <w:pPr>
        <w:ind w:left="360" w:hanging="360"/>
      </w:pPr>
      <w:rPr>
        <w:rFonts w:hint="default"/>
      </w:rPr>
    </w:lvl>
    <w:lvl w:ilvl="1">
      <w:start w:val="1"/>
      <w:numFmt w:val="decimal"/>
      <w:lvlText w:val="%1.%2."/>
      <w:lvlJc w:val="left"/>
      <w:pPr>
        <w:ind w:left="7307"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BE6735"/>
    <w:multiLevelType w:val="multilevel"/>
    <w:tmpl w:val="C6F424A8"/>
    <w:lvl w:ilvl="0">
      <w:start w:val="2"/>
      <w:numFmt w:val="decimal"/>
      <w:lvlText w:val="%1."/>
      <w:lvlJc w:val="left"/>
      <w:pPr>
        <w:ind w:left="360" w:hanging="360"/>
      </w:pPr>
      <w:rPr>
        <w:rFonts w:hint="default"/>
        <w:b/>
        <w:i w:val="0"/>
        <w:color w:val="auto"/>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284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8"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220E64"/>
    <w:multiLevelType w:val="multilevel"/>
    <w:tmpl w:val="8592C9F8"/>
    <w:lvl w:ilvl="0">
      <w:start w:val="3"/>
      <w:numFmt w:val="decimal"/>
      <w:lvlText w:val="%1."/>
      <w:lvlJc w:val="left"/>
      <w:pPr>
        <w:ind w:left="360" w:hanging="360"/>
      </w:pPr>
      <w:rPr>
        <w:b/>
      </w:rPr>
    </w:lvl>
    <w:lvl w:ilvl="1">
      <w:start w:val="1"/>
      <w:numFmt w:val="decimal"/>
      <w:lvlText w:val="%1.%2."/>
      <w:lvlJc w:val="left"/>
      <w:pPr>
        <w:ind w:left="928"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1612C2"/>
    <w:multiLevelType w:val="multilevel"/>
    <w:tmpl w:val="BAE6BE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1635060686">
    <w:abstractNumId w:val="8"/>
  </w:num>
  <w:num w:numId="2" w16cid:durableId="1938710922">
    <w:abstractNumId w:val="7"/>
  </w:num>
  <w:num w:numId="3" w16cid:durableId="992493613">
    <w:abstractNumId w:val="5"/>
  </w:num>
  <w:num w:numId="4" w16cid:durableId="286352176">
    <w:abstractNumId w:val="1"/>
  </w:num>
  <w:num w:numId="5" w16cid:durableId="1397513381">
    <w:abstractNumId w:val="6"/>
  </w:num>
  <w:num w:numId="6" w16cid:durableId="1438867347">
    <w:abstractNumId w:val="2"/>
  </w:num>
  <w:num w:numId="7" w16cid:durableId="169491331">
    <w:abstractNumId w:val="11"/>
  </w:num>
  <w:num w:numId="8" w16cid:durableId="456874773">
    <w:abstractNumId w:val="10"/>
  </w:num>
  <w:num w:numId="9" w16cid:durableId="1918900436">
    <w:abstractNumId w:val="13"/>
  </w:num>
  <w:num w:numId="10" w16cid:durableId="1153834321">
    <w:abstractNumId w:val="0"/>
  </w:num>
  <w:num w:numId="11" w16cid:durableId="2060936998">
    <w:abstractNumId w:val="3"/>
  </w:num>
  <w:num w:numId="12" w16cid:durableId="1011491030">
    <w:abstractNumId w:val="4"/>
  </w:num>
  <w:num w:numId="13" w16cid:durableId="675226028">
    <w:abstractNumId w:val="12"/>
  </w:num>
  <w:num w:numId="14" w16cid:durableId="42580794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5A04"/>
    <w:rsid w:val="000237B4"/>
    <w:rsid w:val="00026D30"/>
    <w:rsid w:val="00053DA0"/>
    <w:rsid w:val="00075A8A"/>
    <w:rsid w:val="00082098"/>
    <w:rsid w:val="000824AD"/>
    <w:rsid w:val="000921E0"/>
    <w:rsid w:val="000B6DB5"/>
    <w:rsid w:val="000E0F86"/>
    <w:rsid w:val="000E2392"/>
    <w:rsid w:val="000F6B0B"/>
    <w:rsid w:val="00104FD7"/>
    <w:rsid w:val="001101DE"/>
    <w:rsid w:val="0011101D"/>
    <w:rsid w:val="001260A1"/>
    <w:rsid w:val="00136D3C"/>
    <w:rsid w:val="0014426C"/>
    <w:rsid w:val="00157174"/>
    <w:rsid w:val="00163524"/>
    <w:rsid w:val="00181DAE"/>
    <w:rsid w:val="001A175C"/>
    <w:rsid w:val="001C27AA"/>
    <w:rsid w:val="001E659C"/>
    <w:rsid w:val="001F2695"/>
    <w:rsid w:val="001F3371"/>
    <w:rsid w:val="002268D5"/>
    <w:rsid w:val="002359B9"/>
    <w:rsid w:val="00252611"/>
    <w:rsid w:val="00254453"/>
    <w:rsid w:val="00276560"/>
    <w:rsid w:val="002803AC"/>
    <w:rsid w:val="0028112D"/>
    <w:rsid w:val="00281512"/>
    <w:rsid w:val="002850B1"/>
    <w:rsid w:val="00294C3D"/>
    <w:rsid w:val="002A79CB"/>
    <w:rsid w:val="002C5A2E"/>
    <w:rsid w:val="002D1E46"/>
    <w:rsid w:val="002E41F8"/>
    <w:rsid w:val="002E74FF"/>
    <w:rsid w:val="002F2F38"/>
    <w:rsid w:val="0030456E"/>
    <w:rsid w:val="00304C4F"/>
    <w:rsid w:val="00322259"/>
    <w:rsid w:val="00331DDE"/>
    <w:rsid w:val="003331FA"/>
    <w:rsid w:val="00342A8F"/>
    <w:rsid w:val="00347640"/>
    <w:rsid w:val="00367250"/>
    <w:rsid w:val="00371F1A"/>
    <w:rsid w:val="003752C8"/>
    <w:rsid w:val="00381F0C"/>
    <w:rsid w:val="00382D54"/>
    <w:rsid w:val="003B0C6E"/>
    <w:rsid w:val="003B210A"/>
    <w:rsid w:val="003C0434"/>
    <w:rsid w:val="003F59B1"/>
    <w:rsid w:val="003F713D"/>
    <w:rsid w:val="003F7F4E"/>
    <w:rsid w:val="004751B3"/>
    <w:rsid w:val="00483DED"/>
    <w:rsid w:val="004975B9"/>
    <w:rsid w:val="004A40D5"/>
    <w:rsid w:val="004B1B59"/>
    <w:rsid w:val="004B58AD"/>
    <w:rsid w:val="004C3E3B"/>
    <w:rsid w:val="004C5AD3"/>
    <w:rsid w:val="00500169"/>
    <w:rsid w:val="00500D33"/>
    <w:rsid w:val="00517B16"/>
    <w:rsid w:val="005357BD"/>
    <w:rsid w:val="0053772A"/>
    <w:rsid w:val="00542FA7"/>
    <w:rsid w:val="00554BAD"/>
    <w:rsid w:val="005911D2"/>
    <w:rsid w:val="005A4920"/>
    <w:rsid w:val="005D0182"/>
    <w:rsid w:val="005E077D"/>
    <w:rsid w:val="005E3A48"/>
    <w:rsid w:val="005E4A6D"/>
    <w:rsid w:val="005F0249"/>
    <w:rsid w:val="005F3116"/>
    <w:rsid w:val="005F7E0D"/>
    <w:rsid w:val="006044F0"/>
    <w:rsid w:val="006079D0"/>
    <w:rsid w:val="006151DE"/>
    <w:rsid w:val="00625C61"/>
    <w:rsid w:val="00651493"/>
    <w:rsid w:val="006550A3"/>
    <w:rsid w:val="00665A5B"/>
    <w:rsid w:val="006678FF"/>
    <w:rsid w:val="00693302"/>
    <w:rsid w:val="006A56E7"/>
    <w:rsid w:val="006B2C52"/>
    <w:rsid w:val="006C0F41"/>
    <w:rsid w:val="006C2299"/>
    <w:rsid w:val="006C2A00"/>
    <w:rsid w:val="00715799"/>
    <w:rsid w:val="00717741"/>
    <w:rsid w:val="0072498E"/>
    <w:rsid w:val="0074144D"/>
    <w:rsid w:val="00752E58"/>
    <w:rsid w:val="00771883"/>
    <w:rsid w:val="007D08C0"/>
    <w:rsid w:val="007D2CC6"/>
    <w:rsid w:val="007E25DD"/>
    <w:rsid w:val="00822DFE"/>
    <w:rsid w:val="008332F7"/>
    <w:rsid w:val="00860B56"/>
    <w:rsid w:val="0086405A"/>
    <w:rsid w:val="0088721C"/>
    <w:rsid w:val="00892D08"/>
    <w:rsid w:val="008A2F91"/>
    <w:rsid w:val="008A5898"/>
    <w:rsid w:val="008B715E"/>
    <w:rsid w:val="008D6BD8"/>
    <w:rsid w:val="008D7389"/>
    <w:rsid w:val="008F0D56"/>
    <w:rsid w:val="00902CCA"/>
    <w:rsid w:val="00924EC0"/>
    <w:rsid w:val="00935A29"/>
    <w:rsid w:val="00955FBE"/>
    <w:rsid w:val="009604A9"/>
    <w:rsid w:val="00962B4B"/>
    <w:rsid w:val="009751EC"/>
    <w:rsid w:val="00981194"/>
    <w:rsid w:val="0099159D"/>
    <w:rsid w:val="009C774E"/>
    <w:rsid w:val="009D10A7"/>
    <w:rsid w:val="009E0621"/>
    <w:rsid w:val="009E3D15"/>
    <w:rsid w:val="009E75C7"/>
    <w:rsid w:val="00A03364"/>
    <w:rsid w:val="00A146BE"/>
    <w:rsid w:val="00A15F47"/>
    <w:rsid w:val="00A3002E"/>
    <w:rsid w:val="00A302A7"/>
    <w:rsid w:val="00A53E47"/>
    <w:rsid w:val="00A544F9"/>
    <w:rsid w:val="00A56BE4"/>
    <w:rsid w:val="00A57A2E"/>
    <w:rsid w:val="00A61086"/>
    <w:rsid w:val="00A857D4"/>
    <w:rsid w:val="00A85C95"/>
    <w:rsid w:val="00AA6139"/>
    <w:rsid w:val="00AB079D"/>
    <w:rsid w:val="00AD4DD8"/>
    <w:rsid w:val="00B11A02"/>
    <w:rsid w:val="00B17D06"/>
    <w:rsid w:val="00B23B60"/>
    <w:rsid w:val="00B71858"/>
    <w:rsid w:val="00B9235B"/>
    <w:rsid w:val="00B93F6C"/>
    <w:rsid w:val="00BA27F2"/>
    <w:rsid w:val="00BA5DF7"/>
    <w:rsid w:val="00BC5E62"/>
    <w:rsid w:val="00BD54DE"/>
    <w:rsid w:val="00BD7B6F"/>
    <w:rsid w:val="00BE2657"/>
    <w:rsid w:val="00BE777D"/>
    <w:rsid w:val="00BF4ED0"/>
    <w:rsid w:val="00C05846"/>
    <w:rsid w:val="00C11953"/>
    <w:rsid w:val="00C178B1"/>
    <w:rsid w:val="00C3507D"/>
    <w:rsid w:val="00C434B2"/>
    <w:rsid w:val="00C440BF"/>
    <w:rsid w:val="00C5332B"/>
    <w:rsid w:val="00C675E5"/>
    <w:rsid w:val="00C73EE9"/>
    <w:rsid w:val="00C82754"/>
    <w:rsid w:val="00C90E34"/>
    <w:rsid w:val="00CB1396"/>
    <w:rsid w:val="00CB25DF"/>
    <w:rsid w:val="00CC2D7C"/>
    <w:rsid w:val="00CE2955"/>
    <w:rsid w:val="00CE4A34"/>
    <w:rsid w:val="00D050B1"/>
    <w:rsid w:val="00D15A7E"/>
    <w:rsid w:val="00D16C29"/>
    <w:rsid w:val="00D302C4"/>
    <w:rsid w:val="00D34FE2"/>
    <w:rsid w:val="00D459A2"/>
    <w:rsid w:val="00D52D88"/>
    <w:rsid w:val="00D53F39"/>
    <w:rsid w:val="00D56816"/>
    <w:rsid w:val="00D73F9A"/>
    <w:rsid w:val="00DA4F2A"/>
    <w:rsid w:val="00DB441E"/>
    <w:rsid w:val="00DD3B81"/>
    <w:rsid w:val="00DD3FBE"/>
    <w:rsid w:val="00DF2E98"/>
    <w:rsid w:val="00E00609"/>
    <w:rsid w:val="00E00785"/>
    <w:rsid w:val="00E2773D"/>
    <w:rsid w:val="00E36730"/>
    <w:rsid w:val="00E375F1"/>
    <w:rsid w:val="00E41568"/>
    <w:rsid w:val="00E55A9B"/>
    <w:rsid w:val="00E666DF"/>
    <w:rsid w:val="00E85714"/>
    <w:rsid w:val="00E97BF3"/>
    <w:rsid w:val="00EA5FBA"/>
    <w:rsid w:val="00EB328A"/>
    <w:rsid w:val="00EC276B"/>
    <w:rsid w:val="00EC7F30"/>
    <w:rsid w:val="00ED0B5B"/>
    <w:rsid w:val="00ED1646"/>
    <w:rsid w:val="00ED2497"/>
    <w:rsid w:val="00EE2BFE"/>
    <w:rsid w:val="00EE6F04"/>
    <w:rsid w:val="00F01DE6"/>
    <w:rsid w:val="00F0637F"/>
    <w:rsid w:val="00F55E9B"/>
    <w:rsid w:val="00F756BF"/>
    <w:rsid w:val="00F87FC9"/>
    <w:rsid w:val="00FE6F6D"/>
    <w:rsid w:val="00FF0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paragraph" w:styleId="Revision">
    <w:name w:val="Revision"/>
    <w:hidden/>
    <w:uiPriority w:val="99"/>
    <w:semiHidden/>
    <w:rsid w:val="00342A8F"/>
    <w:pPr>
      <w:spacing w:after="0" w:line="240" w:lineRule="auto"/>
    </w:pPr>
  </w:style>
  <w:style w:type="character" w:styleId="UnresolvedMention">
    <w:name w:val="Unresolved Mention"/>
    <w:basedOn w:val="DefaultParagraphFont"/>
    <w:uiPriority w:val="99"/>
    <w:semiHidden/>
    <w:unhideWhenUsed/>
    <w:rsid w:val="004C3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711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naite.a@ans.lt" TargetMode="External"/><Relationship Id="rId3" Type="http://schemas.openxmlformats.org/officeDocument/2006/relationships/styles" Target="styles.xml"/><Relationship Id="rId7" Type="http://schemas.openxmlformats.org/officeDocument/2006/relationships/hyperlink" Target="https://viesiejipirkimai.lt/epps/home.d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C4BBD-C989-408D-B67D-34191865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11139</Words>
  <Characters>6350</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Aušra Banaitė</cp:lastModifiedBy>
  <cp:revision>29</cp:revision>
  <dcterms:created xsi:type="dcterms:W3CDTF">2026-06-04T08:12:00Z</dcterms:created>
  <dcterms:modified xsi:type="dcterms:W3CDTF">2026-06-10T10:59:00Z</dcterms:modified>
</cp:coreProperties>
</file>